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9CC" w:rsidRPr="00E62381" w:rsidRDefault="009969CC" w:rsidP="009969C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E62381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ХАБАРОВСКОГО КРАЯ</w:t>
      </w:r>
    </w:p>
    <w:p w:rsidR="009969CC" w:rsidRPr="00E62381" w:rsidRDefault="009969CC" w:rsidP="009969C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62381">
        <w:rPr>
          <w:rFonts w:ascii="Times New Roman" w:eastAsia="Calibri" w:hAnsi="Times New Roman" w:cs="Times New Roman"/>
          <w:sz w:val="24"/>
          <w:szCs w:val="24"/>
        </w:rPr>
        <w:t>КРАЕВОЕ ГОСУДАРСТВЕННОЕ БЮДЖЕТНОЕ</w:t>
      </w:r>
    </w:p>
    <w:p w:rsidR="009969CC" w:rsidRPr="00E62381" w:rsidRDefault="009969CC" w:rsidP="009969C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62381">
        <w:rPr>
          <w:rFonts w:ascii="Times New Roman" w:eastAsia="Calibri" w:hAnsi="Times New Roman" w:cs="Times New Roman"/>
          <w:sz w:val="24"/>
          <w:szCs w:val="24"/>
        </w:rPr>
        <w:t xml:space="preserve">ПРОФЕССИОНАЛЬНОЕ ОБРАЗОВАТЕЛЬНОЕ УЧРЕЖДЕНИЕ </w:t>
      </w:r>
    </w:p>
    <w:p w:rsidR="009969CC" w:rsidRPr="00E62381" w:rsidRDefault="009969CC" w:rsidP="009969C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62381">
        <w:rPr>
          <w:rFonts w:ascii="Times New Roman" w:eastAsia="Calibri" w:hAnsi="Times New Roman" w:cs="Times New Roman"/>
          <w:sz w:val="24"/>
          <w:szCs w:val="24"/>
        </w:rPr>
        <w:t xml:space="preserve">«ХАБАРОВСКИЙ ТЕХНИКУМ ТРАНСПОРТНЫХ ТЕХНОЛОГИЙ </w:t>
      </w:r>
    </w:p>
    <w:p w:rsidR="009969CC" w:rsidRPr="00E62381" w:rsidRDefault="009969CC" w:rsidP="009969C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62381">
        <w:rPr>
          <w:rFonts w:ascii="Times New Roman" w:eastAsia="Calibri" w:hAnsi="Times New Roman" w:cs="Times New Roman"/>
          <w:sz w:val="24"/>
          <w:szCs w:val="24"/>
        </w:rPr>
        <w:t>ИМЕНИ ГЕРОЯ СОВЕТСКОГО СОЮЗА А.С. ПАНОВА»</w:t>
      </w:r>
    </w:p>
    <w:p w:rsidR="009969CC" w:rsidRPr="00E62381" w:rsidRDefault="009969CC" w:rsidP="009969CC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969CC" w:rsidRPr="00E62381" w:rsidRDefault="009969CC" w:rsidP="009969CC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24A36" w:rsidRPr="00E62381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56A31" w:rsidRPr="00E62381" w:rsidRDefault="00F56A31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56A31" w:rsidRPr="00E62381" w:rsidRDefault="00F56A31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2381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124A36" w:rsidRPr="00E62381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8E1713" w:rsidP="00124A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2381">
        <w:rPr>
          <w:rFonts w:ascii="Times New Roman" w:eastAsia="Calibri" w:hAnsi="Times New Roman" w:cs="Times New Roman"/>
          <w:b/>
          <w:sz w:val="24"/>
          <w:szCs w:val="24"/>
        </w:rPr>
        <w:t xml:space="preserve">УД.04 </w:t>
      </w:r>
      <w:r w:rsidR="00C35AC8" w:rsidRPr="00E62381">
        <w:rPr>
          <w:rFonts w:ascii="Times New Roman" w:eastAsia="Calibri" w:hAnsi="Times New Roman" w:cs="Times New Roman"/>
          <w:b/>
          <w:sz w:val="24"/>
          <w:szCs w:val="24"/>
        </w:rPr>
        <w:t>ОСНОВЫ ФИНАНСОВОЙ ГРАМОТНОСТИ</w:t>
      </w:r>
    </w:p>
    <w:p w:rsidR="003F2660" w:rsidRPr="00E62381" w:rsidRDefault="003F2660" w:rsidP="003F2660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E62381">
        <w:rPr>
          <w:rFonts w:ascii="Times New Roman" w:hAnsi="Times New Roman"/>
          <w:sz w:val="28"/>
          <w:szCs w:val="28"/>
        </w:rPr>
        <w:t xml:space="preserve">Основная профессиональная образовательная программа среднего профессионального образования подготовки </w:t>
      </w:r>
    </w:p>
    <w:p w:rsidR="003F2660" w:rsidRPr="00E62381" w:rsidRDefault="003F2660" w:rsidP="003F2660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E62381">
        <w:rPr>
          <w:rFonts w:ascii="Times New Roman" w:hAnsi="Times New Roman"/>
          <w:sz w:val="28"/>
          <w:szCs w:val="28"/>
        </w:rPr>
        <w:t xml:space="preserve">квалифицированных рабочих служащих </w:t>
      </w:r>
    </w:p>
    <w:p w:rsidR="003F2660" w:rsidRPr="00E62381" w:rsidRDefault="003F2660" w:rsidP="003F2660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8E1713" w:rsidRPr="00E62381" w:rsidRDefault="008E1713" w:rsidP="008E1713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E62381">
        <w:rPr>
          <w:rFonts w:ascii="Times New Roman" w:hAnsi="Times New Roman"/>
          <w:sz w:val="28"/>
          <w:szCs w:val="28"/>
        </w:rPr>
        <w:t xml:space="preserve">по профессии </w:t>
      </w:r>
    </w:p>
    <w:p w:rsidR="008E1713" w:rsidRPr="00E62381" w:rsidRDefault="008E1713" w:rsidP="008E17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E62381">
        <w:rPr>
          <w:rFonts w:ascii="Times New Roman" w:eastAsia="+mn-ea" w:hAnsi="Times New Roman"/>
          <w:kern w:val="24"/>
          <w:sz w:val="28"/>
          <w:szCs w:val="28"/>
          <w:lang w:eastAsia="ru-RU"/>
        </w:rPr>
        <w:t>23.01.09</w:t>
      </w:r>
      <w:r w:rsidRPr="00E62381">
        <w:rPr>
          <w:rFonts w:eastAsia="+mn-ea"/>
          <w:kern w:val="24"/>
          <w:sz w:val="28"/>
          <w:szCs w:val="28"/>
          <w:lang w:eastAsia="ru-RU"/>
        </w:rPr>
        <w:t xml:space="preserve"> </w:t>
      </w:r>
      <w:r w:rsidRPr="00E62381">
        <w:rPr>
          <w:rFonts w:ascii="Times New Roman" w:eastAsia="Calibri" w:hAnsi="Times New Roman"/>
          <w:sz w:val="28"/>
          <w:szCs w:val="28"/>
        </w:rPr>
        <w:t>Машинист локомотива</w:t>
      </w:r>
    </w:p>
    <w:p w:rsidR="003F2660" w:rsidRPr="00E62381" w:rsidRDefault="003F2660" w:rsidP="003F2660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3F2660" w:rsidRPr="00E62381" w:rsidRDefault="003F2660" w:rsidP="003F2660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3F2660" w:rsidRPr="00E62381" w:rsidRDefault="003F2660" w:rsidP="003F2660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E62381">
        <w:rPr>
          <w:rFonts w:ascii="Times New Roman" w:hAnsi="Times New Roman"/>
          <w:sz w:val="28"/>
          <w:szCs w:val="28"/>
        </w:rPr>
        <w:t xml:space="preserve"> Техн</w:t>
      </w:r>
      <w:r w:rsidR="008E1713" w:rsidRPr="00E62381">
        <w:rPr>
          <w:rFonts w:ascii="Times New Roman" w:hAnsi="Times New Roman"/>
          <w:sz w:val="28"/>
          <w:szCs w:val="28"/>
        </w:rPr>
        <w:t>олог</w:t>
      </w:r>
      <w:r w:rsidRPr="00E62381">
        <w:rPr>
          <w:rFonts w:ascii="Times New Roman" w:hAnsi="Times New Roman"/>
          <w:sz w:val="28"/>
          <w:szCs w:val="28"/>
        </w:rPr>
        <w:t>ический профиль</w:t>
      </w:r>
    </w:p>
    <w:p w:rsidR="003F2660" w:rsidRPr="00E62381" w:rsidRDefault="003F2660" w:rsidP="003F2660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124A36" w:rsidRPr="00E62381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969CC" w:rsidRPr="00E62381" w:rsidRDefault="009969CC" w:rsidP="00124A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73688" w:rsidRPr="00E62381" w:rsidRDefault="00073688" w:rsidP="00124A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56A31" w:rsidRPr="00E62381" w:rsidRDefault="00F56A31" w:rsidP="00124A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56A31" w:rsidRPr="00E62381" w:rsidRDefault="00F56A31" w:rsidP="00124A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56A31" w:rsidRPr="00E62381" w:rsidRDefault="00F56A31" w:rsidP="00124A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C35A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Хабаровск</w:t>
      </w:r>
      <w:r w:rsidR="00C35AC8" w:rsidRPr="00E6238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33881" w:rsidRPr="00E62381">
        <w:rPr>
          <w:rFonts w:ascii="Times New Roman" w:eastAsia="Calibri" w:hAnsi="Times New Roman" w:cs="Times New Roman"/>
          <w:sz w:val="28"/>
          <w:szCs w:val="28"/>
        </w:rPr>
        <w:t>20</w:t>
      </w:r>
      <w:r w:rsidR="008E1713" w:rsidRPr="00E62381">
        <w:rPr>
          <w:rFonts w:ascii="Times New Roman" w:eastAsia="Calibri" w:hAnsi="Times New Roman" w:cs="Times New Roman"/>
          <w:sz w:val="28"/>
          <w:szCs w:val="28"/>
        </w:rPr>
        <w:t>21</w:t>
      </w:r>
      <w:r w:rsidR="003A48DD" w:rsidRPr="00E62381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tbl>
      <w:tblPr>
        <w:tblStyle w:val="1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4784"/>
      </w:tblGrid>
      <w:tr w:rsidR="00587E9C" w:rsidRPr="00E62381" w:rsidTr="008E1713">
        <w:tc>
          <w:tcPr>
            <w:tcW w:w="4785" w:type="dxa"/>
          </w:tcPr>
          <w:p w:rsidR="00587E9C" w:rsidRPr="00E62381" w:rsidRDefault="00587E9C" w:rsidP="00587E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23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СОГЛАСОВАНО </w:t>
            </w:r>
          </w:p>
          <w:p w:rsidR="00587E9C" w:rsidRPr="00E62381" w:rsidRDefault="00587E9C" w:rsidP="00587E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2381">
              <w:rPr>
                <w:rFonts w:ascii="Times New Roman" w:hAnsi="Times New Roman" w:cs="Times New Roman"/>
                <w:sz w:val="28"/>
                <w:szCs w:val="28"/>
              </w:rPr>
              <w:t xml:space="preserve">Предметно-цикловой комиссией      ___________ </w:t>
            </w:r>
            <w:r w:rsidR="008E1713" w:rsidRPr="00E6238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</w:t>
            </w:r>
            <w:r w:rsidRPr="00E6238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Протокол от «___» __________20</w:t>
            </w:r>
            <w:r w:rsidR="008E1713" w:rsidRPr="00E6238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623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587E9C" w:rsidRPr="00E62381" w:rsidRDefault="00587E9C" w:rsidP="00587E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2381">
              <w:rPr>
                <w:rFonts w:ascii="Times New Roman" w:hAnsi="Times New Roman" w:cs="Times New Roman"/>
                <w:sz w:val="28"/>
                <w:szCs w:val="28"/>
              </w:rPr>
              <w:t>№ ______</w:t>
            </w:r>
          </w:p>
        </w:tc>
        <w:tc>
          <w:tcPr>
            <w:tcW w:w="4785" w:type="dxa"/>
          </w:tcPr>
          <w:p w:rsidR="00587E9C" w:rsidRPr="00E62381" w:rsidRDefault="00587E9C" w:rsidP="00587E9C">
            <w:pPr>
              <w:spacing w:after="0" w:line="240" w:lineRule="auto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E6238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587E9C" w:rsidRPr="00E62381" w:rsidRDefault="00587E9C" w:rsidP="00587E9C">
            <w:pPr>
              <w:spacing w:after="0" w:line="240" w:lineRule="auto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E62381">
              <w:rPr>
                <w:rFonts w:ascii="Times New Roman" w:hAnsi="Times New Roman" w:cs="Times New Roman"/>
                <w:sz w:val="28"/>
                <w:szCs w:val="28"/>
              </w:rPr>
              <w:t>Зам. директора по ТО</w:t>
            </w:r>
          </w:p>
          <w:p w:rsidR="00587E9C" w:rsidRPr="00E62381" w:rsidRDefault="00587E9C" w:rsidP="00587E9C">
            <w:pPr>
              <w:spacing w:after="0" w:line="240" w:lineRule="auto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E62381">
              <w:rPr>
                <w:rFonts w:ascii="Times New Roman" w:hAnsi="Times New Roman" w:cs="Times New Roman"/>
                <w:sz w:val="28"/>
                <w:szCs w:val="28"/>
              </w:rPr>
              <w:t>__________С.Б. Котенева</w:t>
            </w:r>
          </w:p>
          <w:p w:rsidR="00587E9C" w:rsidRPr="00E62381" w:rsidRDefault="00587E9C" w:rsidP="008E1713">
            <w:pPr>
              <w:spacing w:after="0" w:line="240" w:lineRule="auto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E62381">
              <w:rPr>
                <w:rFonts w:ascii="Times New Roman" w:hAnsi="Times New Roman" w:cs="Times New Roman"/>
                <w:sz w:val="28"/>
                <w:szCs w:val="28"/>
              </w:rPr>
              <w:t>«____»______________20</w:t>
            </w:r>
            <w:r w:rsidR="008E1713" w:rsidRPr="00E6238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623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587E9C" w:rsidRPr="00E62381" w:rsidRDefault="00587E9C" w:rsidP="00587E9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87E9C" w:rsidRPr="00E62381" w:rsidRDefault="00587E9C" w:rsidP="00587E9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</w:t>
      </w:r>
    </w:p>
    <w:p w:rsidR="00C35AC8" w:rsidRPr="00E62381" w:rsidRDefault="00C35AC8" w:rsidP="00C35A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A36" w:rsidRPr="00E62381" w:rsidRDefault="00124A36" w:rsidP="00124A3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A36" w:rsidRPr="00E62381" w:rsidRDefault="00124A36" w:rsidP="00124A3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A36" w:rsidRPr="00E62381" w:rsidRDefault="00124A36" w:rsidP="00C35A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A36" w:rsidRPr="00E62381" w:rsidRDefault="00124A36" w:rsidP="00124A3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A36" w:rsidRPr="00E62381" w:rsidRDefault="00C35AC8" w:rsidP="00C35A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3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 программы</w:t>
      </w:r>
      <w:r w:rsidR="00783CF7" w:rsidRPr="00E6238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124A36" w:rsidRPr="00E6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4A36" w:rsidRPr="00E62381" w:rsidRDefault="00124A36" w:rsidP="00124A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3CF7" w:rsidRPr="00E62381" w:rsidRDefault="00C35AC8" w:rsidP="00C35A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3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</w:t>
      </w:r>
      <w:r w:rsidR="00124A36" w:rsidRPr="00E6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 Т.В. </w:t>
      </w:r>
      <w:r w:rsidR="004E7BD0" w:rsidRPr="00E6238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</w:t>
      </w:r>
    </w:p>
    <w:p w:rsidR="00124A36" w:rsidRPr="00E62381" w:rsidRDefault="00124A36" w:rsidP="00124A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6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Pr="00E6238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783CF7" w:rsidRPr="00E62381" w:rsidRDefault="00C35AC8" w:rsidP="00C35A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3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</w:t>
      </w:r>
      <w:r w:rsidR="00783CF7" w:rsidRPr="00E6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 </w:t>
      </w:r>
      <w:r w:rsidR="00783CF7" w:rsidRPr="00E62381">
        <w:rPr>
          <w:rFonts w:ascii="Times New Roman" w:eastAsia="Calibri" w:hAnsi="Times New Roman" w:cs="Times New Roman"/>
          <w:sz w:val="28"/>
          <w:szCs w:val="28"/>
        </w:rPr>
        <w:t>О.Н. Заплавная</w:t>
      </w:r>
      <w:r w:rsidR="00783CF7" w:rsidRPr="00E6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3CF7" w:rsidRPr="00E62381" w:rsidRDefault="00783CF7" w:rsidP="00783CF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6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Pr="00E6238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124A36" w:rsidRPr="00E62381" w:rsidRDefault="00124A36" w:rsidP="00124A3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AC8" w:rsidRPr="00E62381" w:rsidRDefault="00C35AC8" w:rsidP="00124A3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1713" w:rsidRPr="00E62381" w:rsidRDefault="008E1713" w:rsidP="008E1713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E62381">
        <w:rPr>
          <w:rFonts w:ascii="Times New Roman" w:eastAsia="Calibri" w:hAnsi="Times New Roman"/>
          <w:sz w:val="28"/>
          <w:szCs w:val="28"/>
        </w:rPr>
        <w:t>Согласовано:</w:t>
      </w:r>
    </w:p>
    <w:p w:rsidR="008E1713" w:rsidRPr="00E62381" w:rsidRDefault="008E1713" w:rsidP="008E1713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E62381">
        <w:rPr>
          <w:rFonts w:ascii="Times New Roman" w:eastAsia="Calibri" w:hAnsi="Times New Roman"/>
          <w:sz w:val="28"/>
          <w:szCs w:val="28"/>
        </w:rPr>
        <w:t>Методист КГБ ПОУ ХТТТ _________________ Н.И. Коршунова</w:t>
      </w:r>
    </w:p>
    <w:p w:rsidR="008E1713" w:rsidRPr="00E62381" w:rsidRDefault="008E1713" w:rsidP="008E171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vertAlign w:val="superscript"/>
          <w:lang w:eastAsia="ru-RU"/>
        </w:rPr>
      </w:pPr>
      <w:r w:rsidRPr="00E62381">
        <w:rPr>
          <w:rFonts w:ascii="Times New Roman" w:hAnsi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(подпись)</w:t>
      </w:r>
    </w:p>
    <w:p w:rsidR="00124A36" w:rsidRPr="00E62381" w:rsidRDefault="00124A36" w:rsidP="00124A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124A36" w:rsidRPr="00E62381" w:rsidRDefault="00124A36" w:rsidP="00124A36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424F" w:rsidRPr="00E62381" w:rsidRDefault="009E424F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6A31" w:rsidRPr="00E62381" w:rsidRDefault="00F56A31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6A31" w:rsidRPr="00E62381" w:rsidRDefault="00F56A31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E62381" w:rsidRDefault="007824FC" w:rsidP="00360F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5AC8" w:rsidRPr="00E62381" w:rsidRDefault="00C35AC8" w:rsidP="00360F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5AC8" w:rsidRPr="00E62381" w:rsidRDefault="00C35AC8" w:rsidP="000E30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0FB5" w:rsidRPr="00E62381" w:rsidRDefault="00082714" w:rsidP="00360F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238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360FB5" w:rsidRPr="00E62381" w:rsidRDefault="00360FB5" w:rsidP="00360F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2714" w:rsidRPr="00E62381" w:rsidRDefault="006F58EE" w:rsidP="00360F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="00082714" w:rsidRPr="00E62381">
        <w:rPr>
          <w:rFonts w:ascii="Times New Roman" w:eastAsia="Calibri" w:hAnsi="Times New Roman" w:cs="Times New Roman"/>
          <w:sz w:val="28"/>
          <w:szCs w:val="28"/>
        </w:rPr>
        <w:instrText xml:space="preserve"> TOC \o "1-3" \h \z </w:instrText>
      </w:r>
      <w:r w:rsidRPr="00E62381"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p w:rsidR="00082714" w:rsidRPr="00E62381" w:rsidRDefault="00082714" w:rsidP="00360F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>1. Пояснительная записка</w:t>
      </w:r>
    </w:p>
    <w:p w:rsidR="00C35AC8" w:rsidRPr="00E62381" w:rsidRDefault="00082714" w:rsidP="00360F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 xml:space="preserve">2. Общая характеристика учебной дисциплины </w:t>
      </w:r>
    </w:p>
    <w:p w:rsidR="00082714" w:rsidRPr="00E62381" w:rsidRDefault="00082714" w:rsidP="00360F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hyperlink w:anchor="bookmark4" w:tooltip="Current Document">
        <w:r w:rsidRPr="00E62381">
          <w:rPr>
            <w:rFonts w:ascii="Times New Roman" w:eastAsia="Calibri" w:hAnsi="Times New Roman" w:cs="Times New Roman"/>
            <w:sz w:val="28"/>
            <w:szCs w:val="28"/>
          </w:rPr>
          <w:t>Место учебной дисциплины в учебном плане</w:t>
        </w:r>
      </w:hyperlink>
    </w:p>
    <w:p w:rsidR="00082714" w:rsidRPr="00E62381" w:rsidRDefault="00082714" w:rsidP="00360F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hyperlink w:anchor="bookmark5" w:tooltip="Current Document">
        <w:r w:rsidRPr="00E62381">
          <w:rPr>
            <w:rFonts w:ascii="Times New Roman" w:eastAsia="Calibri" w:hAnsi="Times New Roman" w:cs="Times New Roman"/>
            <w:sz w:val="28"/>
            <w:szCs w:val="28"/>
          </w:rPr>
          <w:t>Результаты освоения учебной дисциплины</w:t>
        </w:r>
      </w:hyperlink>
    </w:p>
    <w:p w:rsidR="00082714" w:rsidRPr="00E62381" w:rsidRDefault="00082714" w:rsidP="00360FB5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hyperlink w:anchor="bookmark8" w:tooltip="Current Document">
        <w:r w:rsidRPr="00E62381">
          <w:rPr>
            <w:rFonts w:ascii="Times New Roman" w:eastAsia="Calibri" w:hAnsi="Times New Roman" w:cs="Times New Roman"/>
            <w:sz w:val="28"/>
            <w:szCs w:val="28"/>
          </w:rPr>
          <w:t>Содержание учебной дисциплины</w:t>
        </w:r>
        <w:r w:rsidRPr="00E62381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082714" w:rsidRPr="00E62381" w:rsidRDefault="00082714" w:rsidP="00360F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 xml:space="preserve">6. Темы рефератов (докладов), индивидуальных проектов </w:t>
      </w:r>
    </w:p>
    <w:p w:rsidR="00082714" w:rsidRPr="00E62381" w:rsidRDefault="00082714" w:rsidP="00360F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hyperlink w:anchor="bookmark19" w:tooltip="Current Document">
        <w:r w:rsidRPr="00E62381">
          <w:rPr>
            <w:rFonts w:ascii="Times New Roman" w:eastAsia="Calibri" w:hAnsi="Times New Roman" w:cs="Times New Roman"/>
            <w:sz w:val="28"/>
            <w:szCs w:val="28"/>
          </w:rPr>
          <w:t>Тематическое планирование</w:t>
        </w:r>
        <w:r w:rsidRPr="00E62381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C35AC8" w:rsidRPr="00E62381" w:rsidRDefault="00082714" w:rsidP="00360F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="00C35AC8" w:rsidRPr="00E62381">
        <w:rPr>
          <w:rFonts w:ascii="Times New Roman" w:eastAsia="Calibri" w:hAnsi="Times New Roman" w:cs="Times New Roman"/>
          <w:sz w:val="28"/>
          <w:szCs w:val="28"/>
        </w:rPr>
        <w:t>Практическая работа</w:t>
      </w:r>
    </w:p>
    <w:p w:rsidR="00082714" w:rsidRPr="00E62381" w:rsidRDefault="00C35AC8" w:rsidP="00360F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>9. Внеаудиторная с</w:t>
      </w:r>
      <w:r w:rsidR="00082714" w:rsidRPr="00E62381">
        <w:rPr>
          <w:rFonts w:ascii="Times New Roman" w:eastAsia="Calibri" w:hAnsi="Times New Roman" w:cs="Times New Roman"/>
          <w:sz w:val="28"/>
          <w:szCs w:val="28"/>
        </w:rPr>
        <w:t>амостоятельная работа</w:t>
      </w:r>
    </w:p>
    <w:p w:rsidR="00082714" w:rsidRPr="00E62381" w:rsidRDefault="00082714" w:rsidP="00360F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hyperlink w:anchor="bookmark21" w:tooltip="Current Document">
        <w:r w:rsidRPr="00E62381">
          <w:rPr>
            <w:rFonts w:ascii="Times New Roman" w:eastAsia="Calibri" w:hAnsi="Times New Roman" w:cs="Times New Roman"/>
            <w:sz w:val="28"/>
            <w:szCs w:val="28"/>
          </w:rPr>
          <w:t>Характеристика основных видов деятельности обучающихся</w:t>
        </w:r>
      </w:hyperlink>
    </w:p>
    <w:p w:rsidR="00082714" w:rsidRPr="00E62381" w:rsidRDefault="00082714" w:rsidP="00360FB5">
      <w:pPr>
        <w:tabs>
          <w:tab w:val="left" w:pos="426"/>
        </w:tabs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>11.Учебно-методическое и материально-техническое обеспечени</w:t>
      </w:r>
      <w:r w:rsidR="00C35AC8" w:rsidRPr="00E62381">
        <w:rPr>
          <w:rFonts w:ascii="Times New Roman" w:eastAsia="Calibri" w:hAnsi="Times New Roman" w:cs="Times New Roman"/>
          <w:sz w:val="28"/>
          <w:szCs w:val="28"/>
        </w:rPr>
        <w:t xml:space="preserve">е программы учебной дисциплины </w:t>
      </w:r>
    </w:p>
    <w:p w:rsidR="00C35AC8" w:rsidRPr="00E62381" w:rsidRDefault="00082714" w:rsidP="00360F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>12. Литература</w:t>
      </w:r>
    </w:p>
    <w:p w:rsidR="00C35AC8" w:rsidRPr="00E62381" w:rsidRDefault="00C35AC8" w:rsidP="00C35AC8">
      <w:pPr>
        <w:tabs>
          <w:tab w:val="left" w:leader="dot" w:pos="296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381">
        <w:rPr>
          <w:rFonts w:ascii="Times New Roman" w:eastAsia="Times New Roman" w:hAnsi="Times New Roman" w:cs="Times New Roman"/>
          <w:sz w:val="28"/>
          <w:szCs w:val="28"/>
          <w:lang w:eastAsia="ru-RU"/>
        </w:rPr>
        <w:t>13. Лист изменений и дополнений, внесенных в программу дисциплины</w:t>
      </w:r>
    </w:p>
    <w:p w:rsidR="00082714" w:rsidRPr="00E62381" w:rsidRDefault="00082714" w:rsidP="00360F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ab/>
      </w:r>
      <w:r w:rsidR="006F58EE" w:rsidRPr="00E62381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082714" w:rsidRPr="00E62381" w:rsidRDefault="00082714" w:rsidP="00360FB5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360FB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E62381" w:rsidRDefault="00124A36" w:rsidP="00360FB5">
      <w:pPr>
        <w:spacing w:after="200" w:line="240" w:lineRule="auto"/>
        <w:ind w:firstLine="709"/>
        <w:jc w:val="both"/>
        <w:rPr>
          <w:rFonts w:ascii="Calibri" w:eastAsia="Calibri" w:hAnsi="Calibri" w:cs="Times New Roman"/>
          <w:b/>
        </w:rPr>
      </w:pPr>
    </w:p>
    <w:p w:rsidR="00124A36" w:rsidRPr="00E62381" w:rsidRDefault="00124A36" w:rsidP="00360FB5">
      <w:pPr>
        <w:spacing w:after="200" w:line="240" w:lineRule="auto"/>
        <w:jc w:val="both"/>
        <w:rPr>
          <w:rFonts w:ascii="Calibri" w:eastAsia="Calibri" w:hAnsi="Calibri" w:cs="Times New Roman"/>
          <w:b/>
        </w:rPr>
      </w:pPr>
    </w:p>
    <w:p w:rsidR="00124A36" w:rsidRPr="00E62381" w:rsidRDefault="00124A36" w:rsidP="00360FB5">
      <w:pPr>
        <w:spacing w:after="200" w:line="240" w:lineRule="auto"/>
        <w:ind w:firstLine="709"/>
        <w:jc w:val="both"/>
        <w:rPr>
          <w:rFonts w:ascii="Calibri" w:eastAsia="Calibri" w:hAnsi="Calibri" w:cs="Times New Roman"/>
          <w:b/>
        </w:rPr>
      </w:pPr>
    </w:p>
    <w:p w:rsidR="00124A36" w:rsidRPr="00E62381" w:rsidRDefault="00124A36" w:rsidP="00124A36">
      <w:pPr>
        <w:spacing w:after="200" w:line="276" w:lineRule="auto"/>
        <w:ind w:firstLine="709"/>
        <w:jc w:val="both"/>
        <w:rPr>
          <w:rFonts w:ascii="Calibri" w:eastAsia="Calibri" w:hAnsi="Calibri" w:cs="Times New Roman"/>
          <w:b/>
        </w:rPr>
      </w:pPr>
    </w:p>
    <w:p w:rsidR="00124A36" w:rsidRPr="00E62381" w:rsidRDefault="00124A36" w:rsidP="00124A36">
      <w:pPr>
        <w:spacing w:after="200" w:line="276" w:lineRule="auto"/>
        <w:ind w:firstLine="709"/>
        <w:jc w:val="both"/>
        <w:rPr>
          <w:rFonts w:ascii="Calibri" w:eastAsia="Calibri" w:hAnsi="Calibri" w:cs="Times New Roman"/>
          <w:b/>
        </w:rPr>
      </w:pPr>
    </w:p>
    <w:p w:rsidR="00124A36" w:rsidRPr="00E62381" w:rsidRDefault="00124A36" w:rsidP="00124A36">
      <w:pPr>
        <w:spacing w:after="200" w:line="276" w:lineRule="auto"/>
        <w:ind w:firstLine="709"/>
        <w:jc w:val="both"/>
        <w:rPr>
          <w:rFonts w:ascii="Calibri" w:eastAsia="Calibri" w:hAnsi="Calibri" w:cs="Times New Roman"/>
          <w:b/>
        </w:rPr>
      </w:pPr>
    </w:p>
    <w:p w:rsidR="00124A36" w:rsidRPr="00E62381" w:rsidRDefault="00124A36" w:rsidP="00124A36">
      <w:pPr>
        <w:spacing w:after="200" w:line="276" w:lineRule="auto"/>
        <w:ind w:firstLine="709"/>
        <w:jc w:val="both"/>
        <w:rPr>
          <w:rFonts w:ascii="Calibri" w:eastAsia="Calibri" w:hAnsi="Calibri" w:cs="Times New Roman"/>
          <w:b/>
        </w:rPr>
      </w:pPr>
    </w:p>
    <w:p w:rsidR="00124A36" w:rsidRPr="00E62381" w:rsidRDefault="00124A36" w:rsidP="00124A36">
      <w:pPr>
        <w:spacing w:after="200" w:line="276" w:lineRule="auto"/>
        <w:ind w:firstLine="709"/>
        <w:jc w:val="both"/>
        <w:rPr>
          <w:rFonts w:ascii="Calibri" w:eastAsia="Calibri" w:hAnsi="Calibri" w:cs="Times New Roman"/>
          <w:b/>
        </w:rPr>
      </w:pPr>
    </w:p>
    <w:p w:rsidR="00124A36" w:rsidRPr="00E62381" w:rsidRDefault="00124A36" w:rsidP="00124A36">
      <w:pPr>
        <w:spacing w:after="200" w:line="276" w:lineRule="auto"/>
        <w:ind w:firstLine="709"/>
        <w:jc w:val="both"/>
        <w:rPr>
          <w:rFonts w:ascii="Calibri" w:eastAsia="Calibri" w:hAnsi="Calibri" w:cs="Times New Roman"/>
          <w:b/>
        </w:rPr>
      </w:pPr>
    </w:p>
    <w:p w:rsidR="00124A36" w:rsidRPr="00E62381" w:rsidRDefault="00124A36" w:rsidP="00124A36">
      <w:pPr>
        <w:spacing w:after="200" w:line="276" w:lineRule="auto"/>
        <w:ind w:firstLine="709"/>
        <w:jc w:val="both"/>
        <w:rPr>
          <w:rFonts w:ascii="Calibri" w:eastAsia="Calibri" w:hAnsi="Calibri" w:cs="Times New Roman"/>
          <w:b/>
        </w:rPr>
      </w:pPr>
    </w:p>
    <w:p w:rsidR="00124A36" w:rsidRPr="00E62381" w:rsidRDefault="00124A36" w:rsidP="00124A36">
      <w:pPr>
        <w:spacing w:after="200" w:line="276" w:lineRule="auto"/>
        <w:ind w:firstLine="709"/>
        <w:jc w:val="both"/>
        <w:rPr>
          <w:rFonts w:ascii="Calibri" w:eastAsia="Calibri" w:hAnsi="Calibri" w:cs="Times New Roman"/>
          <w:b/>
        </w:rPr>
      </w:pPr>
    </w:p>
    <w:p w:rsidR="00124A36" w:rsidRPr="00E62381" w:rsidRDefault="00124A36" w:rsidP="00124A36">
      <w:pPr>
        <w:spacing w:after="200" w:line="276" w:lineRule="auto"/>
        <w:ind w:firstLine="709"/>
        <w:jc w:val="both"/>
        <w:rPr>
          <w:rFonts w:ascii="Calibri" w:eastAsia="Calibri" w:hAnsi="Calibri" w:cs="Times New Roman"/>
          <w:b/>
        </w:rPr>
      </w:pPr>
    </w:p>
    <w:p w:rsidR="00124A36" w:rsidRPr="00E62381" w:rsidRDefault="00124A36" w:rsidP="00124A36">
      <w:pPr>
        <w:spacing w:after="200" w:line="276" w:lineRule="auto"/>
        <w:jc w:val="both"/>
        <w:rPr>
          <w:rFonts w:ascii="Calibri" w:eastAsia="Calibri" w:hAnsi="Calibri" w:cs="Times New Roman"/>
          <w:b/>
        </w:rPr>
      </w:pPr>
    </w:p>
    <w:p w:rsidR="00124A36" w:rsidRPr="00E62381" w:rsidRDefault="00124A36" w:rsidP="00124A36">
      <w:pPr>
        <w:spacing w:after="200" w:line="276" w:lineRule="auto"/>
        <w:jc w:val="both"/>
        <w:rPr>
          <w:rFonts w:ascii="Calibri" w:eastAsia="Calibri" w:hAnsi="Calibri" w:cs="Times New Roman"/>
          <w:b/>
        </w:rPr>
      </w:pPr>
    </w:p>
    <w:p w:rsidR="00082714" w:rsidRPr="00E62381" w:rsidRDefault="00082714" w:rsidP="00124A36">
      <w:pPr>
        <w:spacing w:after="200" w:line="276" w:lineRule="auto"/>
        <w:jc w:val="both"/>
        <w:rPr>
          <w:rFonts w:ascii="Calibri" w:eastAsia="Calibri" w:hAnsi="Calibri" w:cs="Times New Roman"/>
          <w:b/>
        </w:rPr>
      </w:pPr>
    </w:p>
    <w:p w:rsidR="009E424F" w:rsidRPr="00E62381" w:rsidRDefault="009E424F" w:rsidP="00124A36">
      <w:pPr>
        <w:spacing w:after="200" w:line="276" w:lineRule="auto"/>
        <w:jc w:val="both"/>
        <w:rPr>
          <w:rFonts w:ascii="Calibri" w:eastAsia="Calibri" w:hAnsi="Calibri" w:cs="Times New Roman"/>
          <w:b/>
        </w:rPr>
      </w:pPr>
    </w:p>
    <w:p w:rsidR="007824FC" w:rsidRPr="00E62381" w:rsidRDefault="007824FC" w:rsidP="000E309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E62381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1. ПОЯСНИТЕЛЬНАЯ ЗАПИСКА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8E1713" w:rsidRPr="00E62381" w:rsidRDefault="008E1713" w:rsidP="008E1713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E62381">
        <w:rPr>
          <w:rFonts w:ascii="Times New Roman" w:eastAsia="Arial" w:hAnsi="Times New Roman"/>
          <w:sz w:val="28"/>
          <w:szCs w:val="28"/>
        </w:rPr>
        <w:t>Программа дополнительной учебной дисциплины «Основы финансовой и пенсионной грамотности» предназначена для изучения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рабочих, служащих ОПОП СПО.</w:t>
      </w:r>
    </w:p>
    <w:p w:rsidR="007824FC" w:rsidRPr="00E62381" w:rsidRDefault="007824FC" w:rsidP="007824F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2381">
        <w:rPr>
          <w:sz w:val="28"/>
          <w:szCs w:val="28"/>
        </w:rPr>
        <w:t>Изучение дисциплины «Основы финансовой грамотности» ориентировано на получение учащимися знаний о современных финансовых рынках, особенностях их функционирования и регулирования и возможностях населения в сфере управления личными финансами. В рамках курса изучаются основные финансовые институты российского общества, особенности финансового поведения потребителей, современные технологии финансового обслуживания, основы финансового планирования и безопасности потребителя при работе с финансовыми инструментами, налогообложение физических лиц.</w:t>
      </w:r>
    </w:p>
    <w:p w:rsidR="007824FC" w:rsidRPr="00E62381" w:rsidRDefault="007824FC" w:rsidP="007824FC">
      <w:pPr>
        <w:pStyle w:val="a4"/>
        <w:spacing w:before="0" w:beforeAutospacing="0" w:after="0" w:afterAutospacing="0"/>
        <w:ind w:firstLine="709"/>
        <w:jc w:val="both"/>
        <w:rPr>
          <w:rStyle w:val="af9"/>
          <w:b w:val="0"/>
          <w:sz w:val="28"/>
          <w:szCs w:val="28"/>
        </w:rPr>
      </w:pPr>
      <w:r w:rsidRPr="00E62381">
        <w:rPr>
          <w:sz w:val="28"/>
          <w:szCs w:val="28"/>
        </w:rPr>
        <w:t>Целью реализации курса «Основы финансовой грамотности» является формирование базовых навыков финансовой грамотности и принятия финансовых решений в области управления личными финансами у обучающихся профессиональных образовательных организаций.</w:t>
      </w:r>
      <w:r w:rsidRPr="00E62381">
        <w:rPr>
          <w:rStyle w:val="af9"/>
          <w:b w:val="0"/>
          <w:sz w:val="28"/>
          <w:szCs w:val="28"/>
        </w:rPr>
        <w:t xml:space="preserve"> </w:t>
      </w:r>
    </w:p>
    <w:p w:rsidR="007824FC" w:rsidRPr="00E62381" w:rsidRDefault="007824FC" w:rsidP="007824FC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62381">
        <w:rPr>
          <w:rStyle w:val="af9"/>
          <w:b w:val="0"/>
          <w:sz w:val="28"/>
          <w:szCs w:val="28"/>
        </w:rPr>
        <w:t>Задачи дисциплины:</w:t>
      </w:r>
    </w:p>
    <w:p w:rsidR="007824FC" w:rsidRPr="00E62381" w:rsidRDefault="007824FC" w:rsidP="007824F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2381">
        <w:rPr>
          <w:sz w:val="28"/>
          <w:szCs w:val="28"/>
        </w:rPr>
        <w:t>-</w:t>
      </w:r>
      <w:r w:rsidR="00C35AC8" w:rsidRPr="00E62381">
        <w:rPr>
          <w:sz w:val="28"/>
          <w:szCs w:val="28"/>
        </w:rPr>
        <w:t xml:space="preserve"> </w:t>
      </w:r>
      <w:r w:rsidRPr="00E62381">
        <w:rPr>
          <w:sz w:val="28"/>
          <w:szCs w:val="28"/>
        </w:rPr>
        <w:t>сформировать базовые компетенции в области финансовой грамотности, сформировать общее представление об особенностях современных финансовых рынков;</w:t>
      </w:r>
    </w:p>
    <w:p w:rsidR="007824FC" w:rsidRPr="00E62381" w:rsidRDefault="007824FC" w:rsidP="007824F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2381">
        <w:rPr>
          <w:sz w:val="28"/>
          <w:szCs w:val="28"/>
        </w:rPr>
        <w:t>-</w:t>
      </w:r>
      <w:r w:rsidR="00C35AC8" w:rsidRPr="00E62381">
        <w:rPr>
          <w:sz w:val="28"/>
          <w:szCs w:val="28"/>
        </w:rPr>
        <w:t xml:space="preserve"> </w:t>
      </w:r>
      <w:r w:rsidRPr="00E62381">
        <w:rPr>
          <w:sz w:val="28"/>
          <w:szCs w:val="28"/>
        </w:rPr>
        <w:t>обучить технологиям анализа финансовой информации;</w:t>
      </w:r>
    </w:p>
    <w:p w:rsidR="007824FC" w:rsidRPr="00E62381" w:rsidRDefault="007824FC" w:rsidP="007824F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2381">
        <w:rPr>
          <w:sz w:val="28"/>
          <w:szCs w:val="28"/>
        </w:rPr>
        <w:t>-</w:t>
      </w:r>
      <w:r w:rsidR="00C35AC8" w:rsidRPr="00E62381">
        <w:rPr>
          <w:sz w:val="28"/>
          <w:szCs w:val="28"/>
        </w:rPr>
        <w:t xml:space="preserve"> </w:t>
      </w:r>
      <w:r w:rsidRPr="00E62381">
        <w:rPr>
          <w:sz w:val="28"/>
          <w:szCs w:val="28"/>
        </w:rPr>
        <w:t>выработать практические навыки принятия финансовых и экономических решений.</w:t>
      </w:r>
    </w:p>
    <w:p w:rsidR="00C35AC8" w:rsidRPr="00E62381" w:rsidRDefault="007824FC" w:rsidP="00C35A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В программе уточнено содержание учебного материала, последовательность его изучения, распределение учебных часов, виды самостоятельных работ, с учетом специфики ППКРС осваиваемой профессии.</w:t>
      </w:r>
    </w:p>
    <w:p w:rsidR="008E1713" w:rsidRPr="00E62381" w:rsidRDefault="008E1713" w:rsidP="008E1713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62381">
        <w:rPr>
          <w:rFonts w:ascii="Times New Roman" w:eastAsia="Calibri" w:hAnsi="Times New Roman"/>
          <w:sz w:val="28"/>
          <w:szCs w:val="28"/>
        </w:rPr>
        <w:t xml:space="preserve">Формируемые компетенции: </w:t>
      </w:r>
    </w:p>
    <w:p w:rsidR="008E1713" w:rsidRPr="00E62381" w:rsidRDefault="008E1713" w:rsidP="008E17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381">
        <w:rPr>
          <w:rFonts w:ascii="Times New Roman" w:hAnsi="Times New Roman"/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:rsidR="008E1713" w:rsidRPr="00E62381" w:rsidRDefault="008E1713" w:rsidP="008E17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381">
        <w:rPr>
          <w:rFonts w:ascii="Times New Roman" w:hAnsi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8E1713" w:rsidRPr="00E62381" w:rsidRDefault="008E1713" w:rsidP="008E17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381">
        <w:rPr>
          <w:rFonts w:ascii="Times New Roman" w:hAnsi="Times New Roman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8E1713" w:rsidRPr="00E62381" w:rsidRDefault="008E1713" w:rsidP="008E17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381">
        <w:rPr>
          <w:rFonts w:ascii="Times New Roman" w:hAnsi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8E1713" w:rsidRPr="00E62381" w:rsidRDefault="008E1713" w:rsidP="008E17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381">
        <w:rPr>
          <w:rFonts w:ascii="Times New Roman" w:hAnsi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8E1713" w:rsidRPr="00E62381" w:rsidRDefault="008E1713" w:rsidP="008E17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381">
        <w:rPr>
          <w:rFonts w:ascii="Times New Roman" w:hAnsi="Times New Roman"/>
          <w:sz w:val="28"/>
          <w:szCs w:val="28"/>
        </w:rPr>
        <w:lastRenderedPageBreak/>
        <w:t>ОК 6. Работать в команде, эффективно общаться с коллегами, руководством, клиентами.</w:t>
      </w:r>
    </w:p>
    <w:p w:rsidR="008E1713" w:rsidRPr="00E62381" w:rsidRDefault="008E1713" w:rsidP="008E17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381">
        <w:rPr>
          <w:rFonts w:ascii="Times New Roman" w:hAnsi="Times New Roman"/>
          <w:sz w:val="28"/>
          <w:szCs w:val="28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8E1713" w:rsidRPr="00E62381" w:rsidRDefault="008E1713" w:rsidP="008E17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381">
        <w:rPr>
          <w:rFonts w:ascii="Times New Roman" w:hAnsi="Times New Roman"/>
          <w:sz w:val="28"/>
          <w:szCs w:val="28"/>
        </w:rPr>
        <w:t>ОК 8. Использовать знания по финансовой грамотности, планировать предпринимательскую деятельность в профессиональной сфере.</w:t>
      </w:r>
    </w:p>
    <w:p w:rsidR="00E62381" w:rsidRPr="00E62381" w:rsidRDefault="00E62381" w:rsidP="00E62381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62381">
        <w:rPr>
          <w:rFonts w:ascii="Times New Roman" w:eastAsia="Calibri" w:hAnsi="Times New Roman"/>
          <w:sz w:val="28"/>
          <w:szCs w:val="28"/>
          <w:lang w:eastAsia="ru-RU"/>
        </w:rPr>
        <w:t>Формируемые личностные результаты</w:t>
      </w:r>
    </w:p>
    <w:p w:rsidR="00E62381" w:rsidRPr="00E62381" w:rsidRDefault="00E62381" w:rsidP="00E62381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2"/>
        <w:gridCol w:w="1553"/>
      </w:tblGrid>
      <w:tr w:rsidR="00E62381" w:rsidRPr="00E62381" w:rsidTr="00B909AF">
        <w:tc>
          <w:tcPr>
            <w:tcW w:w="8046" w:type="dxa"/>
          </w:tcPr>
          <w:p w:rsidR="00E62381" w:rsidRPr="00E62381" w:rsidRDefault="00E62381" w:rsidP="00B909A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_Hlk73632186"/>
            <w:r w:rsidRPr="00E6238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E62381" w:rsidRPr="00E62381" w:rsidRDefault="00E62381" w:rsidP="00B909A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E62381" w:rsidRPr="00E62381" w:rsidRDefault="00E62381" w:rsidP="00B909A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418" w:type="dxa"/>
            <w:vAlign w:val="center"/>
          </w:tcPr>
          <w:p w:rsidR="00E62381" w:rsidRPr="00E62381" w:rsidRDefault="00E62381" w:rsidP="00B909A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E6238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E6238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E6238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E62381" w:rsidRPr="00E62381" w:rsidTr="00B909AF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381" w:rsidRPr="00E62381" w:rsidRDefault="00E62381" w:rsidP="00B909A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E62381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1418" w:type="dxa"/>
            <w:vAlign w:val="center"/>
          </w:tcPr>
          <w:p w:rsidR="00E62381" w:rsidRPr="00E62381" w:rsidRDefault="00E62381" w:rsidP="00B909A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E62381" w:rsidRPr="00E62381" w:rsidTr="00B909AF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381" w:rsidRPr="00E62381" w:rsidRDefault="00E62381" w:rsidP="00B909AF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418" w:type="dxa"/>
            <w:vAlign w:val="center"/>
          </w:tcPr>
          <w:p w:rsidR="00E62381" w:rsidRPr="00E62381" w:rsidRDefault="00E62381" w:rsidP="00B909A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E62381" w:rsidRPr="00E62381" w:rsidTr="00B909AF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381" w:rsidRPr="00E62381" w:rsidRDefault="00E62381" w:rsidP="00B909AF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418" w:type="dxa"/>
            <w:vAlign w:val="center"/>
          </w:tcPr>
          <w:p w:rsidR="00E62381" w:rsidRPr="00E62381" w:rsidRDefault="00E62381" w:rsidP="00B909A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E62381" w:rsidRPr="00E62381" w:rsidTr="00B909AF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381" w:rsidRPr="00E62381" w:rsidRDefault="00E62381" w:rsidP="00B909AF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418" w:type="dxa"/>
            <w:vAlign w:val="center"/>
          </w:tcPr>
          <w:p w:rsidR="00E62381" w:rsidRPr="00E62381" w:rsidRDefault="00E62381" w:rsidP="00B909A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E62381" w:rsidRPr="00E62381" w:rsidTr="00B909AF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381" w:rsidRPr="00E62381" w:rsidRDefault="00E62381" w:rsidP="00B909AF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418" w:type="dxa"/>
            <w:vAlign w:val="center"/>
          </w:tcPr>
          <w:p w:rsidR="00E62381" w:rsidRPr="00E62381" w:rsidRDefault="00E62381" w:rsidP="00B909A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E62381" w:rsidRPr="00E62381" w:rsidTr="00B909AF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381" w:rsidRPr="00E62381" w:rsidRDefault="00E62381" w:rsidP="00B909AF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418" w:type="dxa"/>
            <w:vAlign w:val="center"/>
          </w:tcPr>
          <w:p w:rsidR="00E62381" w:rsidRPr="00E62381" w:rsidRDefault="00E62381" w:rsidP="00B909A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E62381" w:rsidRPr="00E62381" w:rsidTr="00B909AF">
        <w:trPr>
          <w:trHeight w:val="268"/>
        </w:trPr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381" w:rsidRPr="00E62381" w:rsidRDefault="00E62381" w:rsidP="00B909AF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418" w:type="dxa"/>
            <w:vAlign w:val="center"/>
          </w:tcPr>
          <w:p w:rsidR="00E62381" w:rsidRPr="00E62381" w:rsidRDefault="00E62381" w:rsidP="00B909A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E62381" w:rsidRPr="00E62381" w:rsidTr="00B909AF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381" w:rsidRPr="00E62381" w:rsidRDefault="00E62381" w:rsidP="00B909AF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418" w:type="dxa"/>
            <w:vAlign w:val="center"/>
          </w:tcPr>
          <w:p w:rsidR="00E62381" w:rsidRPr="00E62381" w:rsidRDefault="00E62381" w:rsidP="00B909A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E62381" w:rsidRPr="00E62381" w:rsidTr="00B909AF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381" w:rsidRPr="00E62381" w:rsidRDefault="00E62381" w:rsidP="00B909AF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418" w:type="dxa"/>
            <w:vAlign w:val="center"/>
          </w:tcPr>
          <w:p w:rsidR="00E62381" w:rsidRPr="00E62381" w:rsidRDefault="00E62381" w:rsidP="00B909A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E62381" w:rsidRPr="00E62381" w:rsidTr="00B909AF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381" w:rsidRPr="00E62381" w:rsidRDefault="00E62381" w:rsidP="00B909A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418" w:type="dxa"/>
            <w:vAlign w:val="center"/>
          </w:tcPr>
          <w:p w:rsidR="00E62381" w:rsidRPr="00E62381" w:rsidRDefault="00E62381" w:rsidP="00B909A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E62381" w:rsidRPr="00E62381" w:rsidTr="00B909AF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381" w:rsidRPr="00E62381" w:rsidRDefault="00E62381" w:rsidP="00B909A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sz w:val="24"/>
                <w:szCs w:val="24"/>
              </w:rPr>
              <w:t xml:space="preserve">Проявляющий уважение к эстетическим ценностям, обладающий основами </w:t>
            </w:r>
            <w:r w:rsidRPr="00E62381">
              <w:rPr>
                <w:rFonts w:ascii="Times New Roman" w:hAnsi="Times New Roman"/>
                <w:sz w:val="24"/>
                <w:szCs w:val="24"/>
              </w:rPr>
              <w:lastRenderedPageBreak/>
              <w:t>эстетической культуры</w:t>
            </w:r>
          </w:p>
        </w:tc>
        <w:tc>
          <w:tcPr>
            <w:tcW w:w="1418" w:type="dxa"/>
            <w:vAlign w:val="center"/>
          </w:tcPr>
          <w:p w:rsidR="00E62381" w:rsidRPr="00E62381" w:rsidRDefault="00E62381" w:rsidP="00B909A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 11</w:t>
            </w:r>
          </w:p>
        </w:tc>
      </w:tr>
      <w:tr w:rsidR="00E62381" w:rsidRPr="00E62381" w:rsidTr="00B909AF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381" w:rsidRPr="00E62381" w:rsidRDefault="00E62381" w:rsidP="00B909A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418" w:type="dxa"/>
            <w:vAlign w:val="center"/>
          </w:tcPr>
          <w:p w:rsidR="00E62381" w:rsidRPr="00E62381" w:rsidRDefault="00E62381" w:rsidP="00B909A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/>
                <w:b/>
                <w:bCs/>
                <w:sz w:val="24"/>
                <w:szCs w:val="24"/>
              </w:rPr>
              <w:t>ЛР 12</w:t>
            </w:r>
          </w:p>
        </w:tc>
      </w:tr>
      <w:bookmarkEnd w:id="1"/>
    </w:tbl>
    <w:p w:rsidR="00E62381" w:rsidRPr="00E62381" w:rsidRDefault="00E62381" w:rsidP="008E17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</w:p>
    <w:p w:rsidR="008E1713" w:rsidRPr="00E62381" w:rsidRDefault="008E1713" w:rsidP="008E17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381">
        <w:rPr>
          <w:rFonts w:ascii="Times New Roman" w:eastAsia="Calibri" w:hAnsi="Times New Roman"/>
          <w:bCs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C3234" w:rsidRPr="00E62381" w:rsidRDefault="00CC3234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C3234" w:rsidRPr="00E62381" w:rsidRDefault="00CC3234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C3234" w:rsidRPr="00E62381" w:rsidRDefault="00CC3234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C3234" w:rsidRPr="00E62381" w:rsidRDefault="00CC3234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C3234" w:rsidRPr="00E62381" w:rsidRDefault="00CC3234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C3234" w:rsidRPr="00E62381" w:rsidRDefault="00CC3234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BE4A3F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E1713" w:rsidRPr="00E62381" w:rsidRDefault="008E1713">
      <w:pPr>
        <w:spacing w:after="200" w:line="240" w:lineRule="auto"/>
        <w:ind w:left="-34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2381"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7824FC" w:rsidRPr="00E62381" w:rsidRDefault="007824FC" w:rsidP="000E309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238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2. ОБЩАЯ ХАРАКТЕРИСТИКА УЧЕБНОЙ ДИСЦИПЛИНЫ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Финансовая грамотность населения, как набор специальных компетенций для анализа услуг финансового рынка и использования финансовых инструментов, сегодня становится необходимым условием для успешного решения государством социально-экономических задач. В России вопрос о финансовом образовании населения является даже более насущным, чем в западных странах, так как у российских граждан нет существенного опыта жизни в условиях рыночной экономики. В результате многие семьи не владеют базовыми знаниями об институтах и инструментах финансового рынка, не могут обеспечить личную финансовую устойчивость (особенно в периоды экономических кризисов), зато часто необоснованно рассчитывают на помощь и поддержку правительства в случае финансовых потерь. Дефицит финансовой грамотности не позволяет большинству российских граждан рационально распорядиться своими доходами и сбережениями, правильно оценить возможные финансовые риски. Они часто становятся жертвами финансового мошенничества. Одновременно в нашей стране увеличивается количество людей, которые заинтересованы в получении знаний, необходимых для эффективного управления личными финансами, и готовы стать активными участниками российского финансового рынка.</w:t>
      </w: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Обучающиеся системы среднего профессионального образования часто уже работают и получают собственные доходы, поэтому они должны иметь более глубокие знания из области финансов по сравнению с учениками общеобразовательной школы. Здесь изучение финансовой грамотности должно выходить на более высокий уровень - на уровень полной компетентности.</w:t>
      </w: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Для обучающихся системы СПО разработан курс длительностью 36 часов с содержанием учебного материала, соответствующего 10-11 классам общеобразовательной школы, но более ориентированным на практические жизненные ситуации. Содержательно этот курс направлен на расширение знаний в сфере предпринимательства, повышение налоговой и правовой ответственности граждан перед государством.</w:t>
      </w: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 xml:space="preserve">Обучающиеся в системе СПО достаточно взрослые люди. При этом некоторые из них уже получили начальные знания по курсу «Экономика» или «Основы финансовой грамотности» в общеобразовательной школе. В этой связи при изучении курса «Основы финансовой грамотности» особое внимание должно быть уделено не только формированию у обучающихся системных представлений о финансовых аспектах жизни в современном обществе, но и выработке практических навыков использования этих знаний для решения стандартных финансовых проблем, с которыми каждый человек сталкивается в своей жизни. Не случайно в материалах для обучающихся теоретическое изложение постоянно дополняется соответствующими примерами из практики, а также детальным анализом конкретных способов использования тех или иных финансовых инструментов. Способ подачи информации в материалах для обучающихся позволяет сформировать не </w:t>
      </w:r>
      <w:r w:rsidRPr="00E62381">
        <w:rPr>
          <w:rFonts w:ascii="Times New Roman" w:hAnsi="Times New Roman" w:cs="Times New Roman"/>
          <w:sz w:val="28"/>
          <w:szCs w:val="28"/>
        </w:rPr>
        <w:lastRenderedPageBreak/>
        <w:t xml:space="preserve">только необходимые знания, но и умение эти знания активно использовать при решении повседневных жизненных задач. На это же должны быть направлены и практические занятия. </w:t>
      </w: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62381">
        <w:rPr>
          <w:rFonts w:ascii="Times New Roman" w:hAnsi="Times New Roman" w:cs="Times New Roman"/>
          <w:sz w:val="28"/>
          <w:szCs w:val="28"/>
        </w:rPr>
        <w:t>Для развития навыка коллективной деятельности и эффективной социализации необходимо использовать такие формы занятий, которые приучали бы студентов взаимодействовать в коллективе и находить общий язык с разными людьми. К подобным формам занятий можно отнести выполнение заданий с родителями, обсуждение кейсов и других</w:t>
      </w:r>
      <w:r w:rsidRPr="00E6238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62381">
        <w:rPr>
          <w:rFonts w:ascii="Times New Roman" w:hAnsi="Times New Roman" w:cs="Times New Roman"/>
          <w:sz w:val="28"/>
          <w:szCs w:val="28"/>
        </w:rPr>
        <w:t>практических заданий в команде, «мозговой штурм», подготовку коллективных презентаций и групповых проектов.</w:t>
      </w: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62381">
        <w:rPr>
          <w:rFonts w:ascii="Times New Roman" w:hAnsi="Times New Roman" w:cs="Times New Roman"/>
          <w:sz w:val="28"/>
          <w:szCs w:val="28"/>
        </w:rPr>
        <w:t>В целом методика преподавания курса «Основы финансовой грамотности» должна быть такой, чтобы сформировать у будущих выпускников:</w:t>
      </w: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- знания, необходимые для комплексного анализа современных финансовых рынков;</w:t>
      </w: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- аналитическое мышление, под которым понимается способность выделять ключевые моменты любой проблемы и делать соответствующие выводы;</w:t>
      </w: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- умение находить, систематизировать, анализировать и применять информацию о финансовых рынках из разных источников, в том числе и с использованием информационных технологий;</w:t>
      </w: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- навыки подготовки и проведения презентаций;</w:t>
      </w: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- навыки коллективной деятельности и эффективной социализации.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Изучение учебной дисциплины «</w:t>
      </w:r>
      <w:r w:rsidRPr="00E62381">
        <w:rPr>
          <w:rFonts w:ascii="Times New Roman" w:hAnsi="Times New Roman" w:cs="Times New Roman"/>
          <w:sz w:val="28"/>
          <w:szCs w:val="28"/>
        </w:rPr>
        <w:t>Основы финансовой грамотности</w:t>
      </w:r>
      <w:r w:rsidRPr="00E62381">
        <w:rPr>
          <w:rFonts w:ascii="Times New Roman" w:eastAsia="Calibri" w:hAnsi="Times New Roman" w:cs="Times New Roman"/>
          <w:bCs/>
          <w:sz w:val="28"/>
          <w:szCs w:val="28"/>
        </w:rPr>
        <w:t xml:space="preserve">» завершается подведением итогов в форме зачета. 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0E309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0E309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238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3. МЕСТО УЧЕБНОЙ ДИСЦИПЛИНЫ В УЧЕБНОМ ПЛАНЕ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824FC" w:rsidRPr="00E62381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62381">
        <w:rPr>
          <w:rFonts w:ascii="Times New Roman" w:eastAsia="Calibri" w:hAnsi="Times New Roman" w:cs="Times New Roman"/>
          <w:sz w:val="28"/>
          <w:szCs w:val="28"/>
          <w:lang w:eastAsia="ar-SA"/>
        </w:rPr>
        <w:t>Учебная дисциплина «</w:t>
      </w:r>
      <w:r w:rsidRPr="00E62381">
        <w:rPr>
          <w:rFonts w:ascii="Times New Roman" w:hAnsi="Times New Roman" w:cs="Times New Roman"/>
          <w:sz w:val="28"/>
          <w:szCs w:val="28"/>
        </w:rPr>
        <w:t>Основы финансовой грамотности</w:t>
      </w:r>
      <w:r w:rsidRPr="00E62381">
        <w:rPr>
          <w:rFonts w:ascii="Times New Roman" w:eastAsia="Calibri" w:hAnsi="Times New Roman" w:cs="Times New Roman"/>
          <w:sz w:val="28"/>
          <w:szCs w:val="28"/>
          <w:lang w:eastAsia="ar-SA"/>
        </w:rPr>
        <w:t>» является учебной дисциплиной, введенной за счет часов вариативной</w:t>
      </w:r>
      <w:r w:rsidR="00587E9C" w:rsidRPr="00E6238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части ФГОС СПО по профессии</w:t>
      </w:r>
      <w:r w:rsidRPr="00E62381">
        <w:rPr>
          <w:rFonts w:ascii="Times New Roman" w:eastAsia="Calibri" w:hAnsi="Times New Roman" w:cs="Times New Roman"/>
          <w:sz w:val="28"/>
          <w:szCs w:val="28"/>
          <w:lang w:eastAsia="ar-SA"/>
        </w:rPr>
        <w:t>, предлагаемой образовательным учреждением. Учебная дисциплина изучается в общем гуманитарном и социально-экономическом цикле</w:t>
      </w:r>
      <w:r w:rsidR="00CC3234" w:rsidRPr="00E6238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учебного плана ППКРС</w:t>
      </w:r>
      <w:r w:rsidRPr="00E6238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СПО на базе основного общего образования с получением среднего общего образования.</w:t>
      </w:r>
    </w:p>
    <w:p w:rsidR="007824FC" w:rsidRPr="00E62381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62381">
        <w:rPr>
          <w:rFonts w:ascii="Times New Roman" w:eastAsia="Calibri" w:hAnsi="Times New Roman" w:cs="Times New Roman"/>
          <w:sz w:val="28"/>
          <w:szCs w:val="28"/>
          <w:lang w:eastAsia="ar-SA"/>
        </w:rPr>
        <w:t>Обучение основам финансовой грамотности на базовом уровне в средних профессиональных образовательных учреждениях является актуальным, так как создает условия для развития личности подростка, мотивации к обучению, для формирования социального и профессионального самоопределения, а также является профилактикой асоциального поведения. Именно овладение основами финансовой грамотности поможет обучающимся применить полученные знания в жизни и успешно социализироваться в обществе.</w:t>
      </w:r>
    </w:p>
    <w:p w:rsidR="007824FC" w:rsidRPr="00E62381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62381">
        <w:rPr>
          <w:rFonts w:ascii="Times New Roman" w:eastAsia="Calibri" w:hAnsi="Times New Roman" w:cs="Times New Roman"/>
          <w:sz w:val="28"/>
          <w:szCs w:val="28"/>
          <w:lang w:eastAsia="ar-SA"/>
        </w:rPr>
        <w:t>Отличительной особенностью программы данной учебной дисциплины является то, что она базируется на системно-деятельностном подходе к обучению, который обеспечивает активную учебно-познавательную позицию обучающихся. У них формируются не только базовые знания в финансовой сфере, но также необходимые умения, компетенции, личные характеристики и установки согласно ФГОС последнего поколения.</w:t>
      </w:r>
    </w:p>
    <w:p w:rsidR="007824FC" w:rsidRPr="00E62381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62381">
        <w:rPr>
          <w:rFonts w:ascii="Times New Roman" w:eastAsia="Calibri" w:hAnsi="Times New Roman" w:cs="Times New Roman"/>
          <w:sz w:val="28"/>
          <w:szCs w:val="28"/>
          <w:lang w:eastAsia="ar-SA"/>
        </w:rPr>
        <w:t>Учебная дисциплина «</w:t>
      </w:r>
      <w:r w:rsidRPr="00E62381">
        <w:rPr>
          <w:rFonts w:ascii="Times New Roman" w:hAnsi="Times New Roman" w:cs="Times New Roman"/>
          <w:sz w:val="28"/>
          <w:szCs w:val="28"/>
        </w:rPr>
        <w:t>Основы финансовой грамотности</w:t>
      </w:r>
      <w:r w:rsidRPr="00E62381">
        <w:rPr>
          <w:rFonts w:ascii="Times New Roman" w:eastAsia="Calibri" w:hAnsi="Times New Roman" w:cs="Times New Roman"/>
          <w:sz w:val="28"/>
          <w:szCs w:val="28"/>
          <w:lang w:eastAsia="ar-SA"/>
        </w:rPr>
        <w:t>» предполагает знакомство обучающихся с азами финансовой грамотности, формирование навыков работы с основными финансовыми инструментами, законами финансового рынка и нормативными документами, изучение основ финансовой арифметики.</w:t>
      </w:r>
    </w:p>
    <w:p w:rsidR="007824FC" w:rsidRPr="00E62381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6238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программу включено содержание, направленное на формирование у </w:t>
      </w:r>
      <w:r w:rsidR="00587E9C" w:rsidRPr="00E6238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обучающихся </w:t>
      </w:r>
      <w:r w:rsidRPr="00E62381">
        <w:rPr>
          <w:rFonts w:ascii="Times New Roman" w:eastAsia="Calibri" w:hAnsi="Times New Roman" w:cs="Times New Roman"/>
          <w:sz w:val="28"/>
          <w:szCs w:val="28"/>
          <w:lang w:eastAsia="ar-SA"/>
        </w:rPr>
        <w:t>компетенций, необходимых для качественного освоения основной профессиональной образовательной программы.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0E309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0E309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E62381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4. РЕЗУЛЬТАТЫ ОСВОЕНИЯ УЧЕБНОЙ ДИСЦИПЛИНЫ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62381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Освоение содержания учебной дисциплины «Основы финансовой грамотности» обеспечивает достижение обучающимися следующих результатов:</w:t>
      </w:r>
    </w:p>
    <w:p w:rsidR="007824FC" w:rsidRPr="00E62381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личностных:</w:t>
      </w:r>
    </w:p>
    <w:p w:rsidR="007824FC" w:rsidRPr="00E62381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- сформированность у выпускника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7824FC" w:rsidRPr="00E62381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- сформированность основ саморазвития и самовоспитания в соответствии с общечеловеческими ценностями и идеалами гражданского общества;</w:t>
      </w:r>
    </w:p>
    <w:p w:rsidR="007824FC" w:rsidRPr="00E62381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- готовность и способность к самостоятельной, творческой и ответственной деятельности, к саморазвитию и личностному самоопределению, к образованию, в том числе самообразованию на протяжении всей жизни;</w:t>
      </w:r>
    </w:p>
    <w:p w:rsidR="007824FC" w:rsidRPr="00E62381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- выявление и мотивация к раскрытию лидерских и предпринимательских качеств;</w:t>
      </w:r>
    </w:p>
    <w:p w:rsidR="007824FC" w:rsidRPr="00E62381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- сознательное отношение к непрерывному образованию как условию успешной профессиональной и общественной деятельности;</w:t>
      </w:r>
    </w:p>
    <w:p w:rsidR="007824FC" w:rsidRPr="00E62381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- ответственное отношение к созданию семьи на основе осознанного принятия ценностей семейной жизни;</w:t>
      </w:r>
    </w:p>
    <w:p w:rsidR="007824FC" w:rsidRPr="00E62381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- мотивация к труду, умение оценивать и аргументировать собственную точку зрения по финансовым проблемам, стремление строить свое будущее на основе целеполагания и планирования;</w:t>
      </w:r>
    </w:p>
    <w:p w:rsidR="007824FC" w:rsidRPr="00E62381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- осознание ответственности за настоящее и будущее собственное финансовое благополучие, благополучие своей семьи и государства.</w:t>
      </w:r>
    </w:p>
    <w:p w:rsidR="007824FC" w:rsidRPr="00E62381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профессиональные результаты изучения курса:</w:t>
      </w: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- умение самостоятельно планировать пути достижения личных финансовых целей, в том числе альтернативные, осознанно выбирать наиболее эффективные способы решения финансовых задач;</w:t>
      </w: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 условий и требований, корректировать свои действия в соответствии с изменяющейся ситуацией;</w:t>
      </w: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- формирование навыков принятия решений на основе сравнительного анализа финансовых альтернатив, планирования и прогнозирования будущих доходов и расходов личного бюджета, навыков самоанализа и самоменеджмента;</w:t>
      </w:r>
    </w:p>
    <w:p w:rsidR="007824FC" w:rsidRPr="00E62381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 xml:space="preserve">- умение определять понятия, создавать обобщения, устанавливать аналогии, классифицировать, самостоятельно выбирать основания и </w:t>
      </w:r>
      <w:r w:rsidRPr="00E62381">
        <w:rPr>
          <w:rFonts w:ascii="Times New Roman" w:hAnsi="Times New Roman" w:cs="Times New Roman"/>
          <w:sz w:val="28"/>
          <w:szCs w:val="28"/>
        </w:rPr>
        <w:lastRenderedPageBreak/>
        <w:t>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 на примере материалов данного курса;</w:t>
      </w:r>
    </w:p>
    <w:p w:rsidR="007824FC" w:rsidRPr="00E62381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- умение создавать, применять и преобразовывать знаки и символы, модели и схемы для решения задач данного курса.</w:t>
      </w:r>
    </w:p>
    <w:p w:rsidR="007824FC" w:rsidRPr="00E62381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коммуникативные действия:</w:t>
      </w:r>
    </w:p>
    <w:p w:rsidR="007824FC" w:rsidRPr="00E62381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- осуществление деловой коммуникации как со сверстниками, так и со взрослыми (внутри образовательной организации, а также за ее пределами), подбор партнеров для деловой коммуникации исходя из соображений результативности взаимодействия, а не личных симпатий;</w:t>
      </w:r>
    </w:p>
    <w:p w:rsidR="007824FC" w:rsidRPr="00E62381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- формирование и развитие компетентности в области использования информационно-коммуникационых технологий (ИКТ-компетенции), навыков работы со статистической, фактической и аналитической финансовой информацией;</w:t>
      </w:r>
    </w:p>
    <w:p w:rsidR="007824FC" w:rsidRPr="00E62381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- координация и выполнение работы в условиях реального, виртуального и комбинированного взаимодействия.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В результате изучения курса «Основы финансовой грамотности» выпускник должен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Знать темы: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Экономические явления и процессы общественной жизни.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Структуру семейного бюджета и экономику семьи.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Депозит и кредит. Накопления и инфляция, роль депозита в личном финансовом плане, понятия о кредите, его виды, основные характеристики кредита, роль кредита в личном финансовом плане.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Расчетно–кассовые операции. Хранение, обмен и перевод денег, различные виды платежных средств, формы дистанционного банковского обслуживания.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Пенсионное обеспечение: государственная пенсионная система, формирование личных пенсионных накоплений.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Виды ценных бумаг.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Сферы применения различных форм денег.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Основные элементы банковской системы.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Виды платежных средств.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Страхование и его виды.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Налоги (понятие, виды налогов, налоговые вычеты, налоговая декларация).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Правовые нормы для защиты прав потребителей финансовых услуг.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Признаки мошенничества на финансовом рынке в отношении физических лиц.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уметь: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анализировать состояние финансовых рынков, используя различные источники информации;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применять теоретические знания по финансовой грамотности для практической деятельности и повседневной жизни;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- 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анализировать и извлекать информацию, касающуюся личных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оценивать влияние инфляции на доходность финансовых активов;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использовать приобретенные знания для выполнения практических заданий, основанных на ситуациях, связанных с покупкой и продажей валюты;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определять влияние факторов, воздействующих на валютный курс;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применять полученные теоретические и практические знания для определения экономически рационального поведения;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применять полученные знания о хранении, обмене и переводе денег; использовать банковские карты, электронные деньги; пользоваться банкоматом, мобильным банкингом, онлайн-банкингом.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применять полученные знания о страховании в повседневной жизни; выбор страховой компании, сравнивать и выбирать наиболее выгодные условия личного страхования, страхования имущества и ответственности;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применять знания о депозите, управления рисками при депозите; о кредите, сравнение кредитных предложений, учет кредита в личном финансовом плане, уменьшении стоимости кредита.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 налоговую декларацию.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Cs/>
          <w:sz w:val="28"/>
          <w:szCs w:val="28"/>
        </w:rPr>
        <w:t>- оценивать и принимать ответственность за рациональные решения и их возможные последствия для себя, своего окружения и общества в целом.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62381" w:rsidRDefault="007824FC" w:rsidP="000E309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238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5. СОДЕРЖАНИЕ УЧЕБНОЙ ДИСЦИПЛИНЫ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62381">
        <w:rPr>
          <w:rFonts w:ascii="Times New Roman" w:eastAsia="Calibri" w:hAnsi="Times New Roman" w:cs="Times New Roman"/>
          <w:b/>
          <w:bCs/>
          <w:sz w:val="28"/>
          <w:szCs w:val="28"/>
        </w:rPr>
        <w:t>Введение</w:t>
      </w:r>
    </w:p>
    <w:p w:rsidR="00C35AC8" w:rsidRPr="00E62381" w:rsidRDefault="00C35AC8" w:rsidP="007824FC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381">
        <w:rPr>
          <w:rFonts w:ascii="Times New Roman" w:hAnsi="Times New Roman" w:cs="Times New Roman"/>
          <w:bCs/>
          <w:sz w:val="28"/>
          <w:szCs w:val="28"/>
        </w:rPr>
        <w:t xml:space="preserve">Цели и задачи курса. Актуальность изучения основ финансовой грамотности при освоении </w:t>
      </w:r>
      <w:r w:rsidR="00CC3234" w:rsidRPr="00E62381">
        <w:rPr>
          <w:rFonts w:ascii="Times New Roman" w:hAnsi="Times New Roman" w:cs="Times New Roman"/>
          <w:bCs/>
          <w:sz w:val="28"/>
          <w:szCs w:val="28"/>
        </w:rPr>
        <w:t>профессий</w:t>
      </w:r>
      <w:r w:rsidRPr="00E62381">
        <w:rPr>
          <w:rFonts w:ascii="Times New Roman" w:hAnsi="Times New Roman" w:cs="Times New Roman"/>
          <w:bCs/>
          <w:sz w:val="28"/>
          <w:szCs w:val="28"/>
        </w:rPr>
        <w:t xml:space="preserve"> СПО.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62381">
        <w:rPr>
          <w:rFonts w:ascii="Times New Roman" w:hAnsi="Times New Roman" w:cs="Times New Roman"/>
          <w:b/>
          <w:bCs/>
          <w:sz w:val="28"/>
          <w:szCs w:val="28"/>
        </w:rPr>
        <w:t xml:space="preserve">Раздел 1. </w:t>
      </w:r>
      <w:r w:rsidRPr="00E6238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Личное финансовое планирование.</w:t>
      </w:r>
    </w:p>
    <w:p w:rsidR="00C35AC8" w:rsidRPr="00E62381" w:rsidRDefault="00C35AC8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623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Источники денежных средств семьи. Различие видов доходов и способов их получения, расчет доходов своей семьи, полученных из различных источников, расчет своего дохода, остающегося после уплаты налогов. </w:t>
      </w:r>
      <w:r w:rsidRPr="00E62381">
        <w:rPr>
          <w:rFonts w:ascii="Times New Roman" w:hAnsi="Times New Roman" w:cs="Times New Roman"/>
          <w:sz w:val="28"/>
          <w:szCs w:val="28"/>
        </w:rPr>
        <w:t xml:space="preserve">Расходы. </w:t>
      </w:r>
      <w:r w:rsidRPr="00E623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Структура расходов среднестатистической российской семьи. Использование полученных доходов на различных этапах жизни семьи. Контроль расходов, считать и фиксировать, на что тратятся полученные деньги. Различать личный бюджет и бюджет семьи. Виды дефицита и способы избавления от хронического дефицита. Возникновение дефицита бюджета. </w:t>
      </w:r>
    </w:p>
    <w:p w:rsidR="00C35AC8" w:rsidRPr="00E62381" w:rsidRDefault="007824FC" w:rsidP="00C3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Практическое занятие:</w:t>
      </w:r>
    </w:p>
    <w:p w:rsidR="007824FC" w:rsidRPr="00E62381" w:rsidRDefault="007824FC" w:rsidP="00C3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 xml:space="preserve">Построение семейного бюджета. </w:t>
      </w:r>
      <w:r w:rsidRPr="00E62381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Расчет своего дохода</w:t>
      </w:r>
      <w:r w:rsidRPr="00E623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381">
        <w:rPr>
          <w:rFonts w:ascii="Times New Roman" w:hAnsi="Times New Roman" w:cs="Times New Roman"/>
          <w:b/>
          <w:sz w:val="28"/>
          <w:szCs w:val="28"/>
        </w:rPr>
        <w:t>Раздел 2. Депозит</w:t>
      </w:r>
    </w:p>
    <w:p w:rsidR="00C35AC8" w:rsidRPr="00E62381" w:rsidRDefault="00C35AC8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Инвестиции – сбережения на будущее. Сбережения. Банковский сберегательный вклад, процентная ставка. Инфляция: темпы роста инфляции. Инвестиции. Паевой инвестиционный фонд (ПИФ). Инвестиционный доход. </w:t>
      </w:r>
      <w:r w:rsidRPr="00E62381">
        <w:rPr>
          <w:rFonts w:ascii="Times New Roman" w:hAnsi="Times New Roman" w:cs="Times New Roman"/>
          <w:sz w:val="28"/>
          <w:szCs w:val="28"/>
        </w:rPr>
        <w:t>Банк и банковские депозиты. Влияние инфляции на стоимость активов. Как собирать и анализировать информацию о банке и банковских продуктах. Как читать и заключать договор с банком. Управление рисками по депозиту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381">
        <w:rPr>
          <w:rFonts w:ascii="Times New Roman" w:hAnsi="Times New Roman" w:cs="Times New Roman"/>
          <w:b/>
          <w:sz w:val="28"/>
          <w:szCs w:val="28"/>
        </w:rPr>
        <w:t>Раздел 3. Кредит</w:t>
      </w:r>
    </w:p>
    <w:p w:rsidR="00C35AC8" w:rsidRPr="00E62381" w:rsidRDefault="00C35AC8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 xml:space="preserve">Кредиты, виды банковских кредитов для физических лиц. Принципы кредитования (платность, срочность, возвратность)  Из чего складывается плата за кредит. Как собирать и анализировать информацию о кредитных продуктах  Как уменьшить стоимость кредита. Как читать и анализировать кредитный договор. Кредитная история. Коллекторские агентства, их права и обязанности  Кредит как часть личного финансового плана. Типичные ошибки при использовании кредита. </w:t>
      </w:r>
    </w:p>
    <w:p w:rsidR="00C35AC8" w:rsidRPr="00E62381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Практическое занятие:</w:t>
      </w:r>
    </w:p>
    <w:p w:rsidR="007824FC" w:rsidRPr="00E62381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Кейс - «Покупка машины»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381">
        <w:rPr>
          <w:rFonts w:ascii="Times New Roman" w:hAnsi="Times New Roman" w:cs="Times New Roman"/>
          <w:b/>
          <w:sz w:val="28"/>
          <w:szCs w:val="28"/>
        </w:rPr>
        <w:t>Раздел 4. Расчетно-кассовые операции</w:t>
      </w:r>
    </w:p>
    <w:p w:rsidR="00C35AC8" w:rsidRPr="00E62381" w:rsidRDefault="00C35AC8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lastRenderedPageBreak/>
        <w:t>Хранение, обмен и перевод денег – банковские операции для физических лиц.  Виды платежных средств. Чеки, дебетовые карты, кредитные карты, электронные деньги – инструменты денежного рынка. Правила безопасности при пользовании банкоматом. Формы дистанционного банковского обслуживания – правила безопасного поведения при пользовании интернет-банкингом.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381">
        <w:rPr>
          <w:rFonts w:ascii="Times New Roman" w:hAnsi="Times New Roman" w:cs="Times New Roman"/>
          <w:b/>
          <w:sz w:val="28"/>
          <w:szCs w:val="28"/>
        </w:rPr>
        <w:t>Раздел 5. Страхование</w:t>
      </w:r>
    </w:p>
    <w:p w:rsidR="00C35AC8" w:rsidRPr="00E62381" w:rsidRDefault="00C35AC8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62381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Страхование в РФ. Риск, страховой случай, страховой взнос, страховые выплаты, обязательное и добровольное страхование, личное страхование, страхование имущества, страхование ответственности, финансовая устойчивость страховщика.</w:t>
      </w:r>
      <w:r w:rsidRPr="00E62381">
        <w:rPr>
          <w:rFonts w:ascii="Times New Roman" w:hAnsi="Times New Roman" w:cs="Times New Roman"/>
          <w:sz w:val="28"/>
          <w:szCs w:val="28"/>
        </w:rPr>
        <w:t xml:space="preserve"> Договор страхования. Страховой случай, страховая премия, страховая выплата. Обязательное медицинское страхование (ОМС), полис ОМС, добровольное медицинское страхование, страхование жизни. </w:t>
      </w:r>
      <w:r w:rsidRPr="00E62381">
        <w:rPr>
          <w:rFonts w:ascii="Times New Roman" w:hAnsi="Times New Roman" w:cs="Times New Roman"/>
          <w:bCs/>
          <w:sz w:val="28"/>
          <w:szCs w:val="28"/>
        </w:rPr>
        <w:t>Страхование как способ сокращения финансовых потерь.</w:t>
      </w:r>
    </w:p>
    <w:p w:rsidR="00C35AC8" w:rsidRPr="00E62381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 xml:space="preserve">Практическое занятие: </w:t>
      </w:r>
    </w:p>
    <w:p w:rsidR="007824FC" w:rsidRPr="00E62381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Виды страхования: обязательное страхование, добровольное страхование, ОСАГО, КАСКО, личное страхование.</w:t>
      </w:r>
      <w:r w:rsidRPr="00E623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2381">
        <w:rPr>
          <w:rFonts w:ascii="Times New Roman" w:hAnsi="Times New Roman" w:cs="Times New Roman"/>
          <w:sz w:val="28"/>
          <w:szCs w:val="28"/>
        </w:rPr>
        <w:t>Выбор страховой компании.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381">
        <w:rPr>
          <w:rFonts w:ascii="Times New Roman" w:hAnsi="Times New Roman" w:cs="Times New Roman"/>
          <w:b/>
          <w:sz w:val="28"/>
          <w:szCs w:val="28"/>
        </w:rPr>
        <w:t>Раздел 6. Инвестиции</w:t>
      </w:r>
    </w:p>
    <w:p w:rsidR="00C35AC8" w:rsidRPr="00E62381" w:rsidRDefault="00C35AC8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 xml:space="preserve">Что такое инвестиции, способы инвестирования, доступные физическим лицам. Сроки и доходность инвестиций. Виды финансовых продуктов для различных финансовых целей. Как выбрать финансовый продукт в зависимости от доходности, ликвидности и риска. Как управлять инвестиционными рисками. Диверсификация активов как способ снижения рисков. Фондовый рынок и его инструменты. Как делать инвестиции. Как анализировать информацию об инвестировании денежных средств, предоставляемую различными информационными источниками и структурами финансового рынка (финансовые публикации, проспекты, интернет-ресурсы и пр.) Как сформировать инвестиционный портфель. Место инвестиций в личном финансовом плане. </w:t>
      </w:r>
    </w:p>
    <w:p w:rsidR="00C35AC8" w:rsidRPr="00E62381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Практическое занятие:</w:t>
      </w:r>
    </w:p>
    <w:p w:rsidR="007824FC" w:rsidRPr="00E62381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Кейс - «Куда вложить деньги»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62381">
        <w:rPr>
          <w:rFonts w:ascii="Times New Roman" w:hAnsi="Times New Roman" w:cs="Times New Roman"/>
          <w:b/>
          <w:sz w:val="28"/>
          <w:szCs w:val="28"/>
        </w:rPr>
        <w:t xml:space="preserve">Раздел 7. </w:t>
      </w:r>
      <w:r w:rsidRPr="00E6238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Пенсионное обеспечение.</w:t>
      </w:r>
    </w:p>
    <w:p w:rsidR="00C35AC8" w:rsidRPr="00E62381" w:rsidRDefault="00C35AC8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623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Пенсионная система. </w:t>
      </w:r>
      <w:r w:rsidRPr="00E62381">
        <w:rPr>
          <w:rFonts w:ascii="Times New Roman" w:eastAsia="Times New Roman" w:hAnsi="Times New Roman" w:cs="Times New Roman"/>
          <w:sz w:val="28"/>
          <w:szCs w:val="28"/>
          <w:lang w:eastAsia="ar-SA"/>
        </w:rPr>
        <w:t>Пенсия: виды пенсий. Обязательное пенсионное страхование. Пенсионный фонд РФ (ПФРФ). Добровольное (дополнительные) пенсионные накопления. Негосударственный пенсионный фонд.</w:t>
      </w:r>
      <w:r w:rsidRPr="00E6238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:rsidR="00C35AC8" w:rsidRPr="00E62381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 xml:space="preserve">Практическое занятие: </w:t>
      </w:r>
    </w:p>
    <w:p w:rsidR="007824FC" w:rsidRPr="00E62381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 xml:space="preserve">Заполнение таблицы «Правила накопления и приумножения пенсионного сбережения». </w:t>
      </w:r>
      <w:r w:rsidRPr="00E62381">
        <w:rPr>
          <w:rFonts w:ascii="Times New Roman" w:hAnsi="Times New Roman" w:cs="Times New Roman"/>
          <w:sz w:val="28"/>
          <w:szCs w:val="28"/>
        </w:rPr>
        <w:t>Расчет своей будущей пенсии (задачи по пенсионному обеспечению).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5AC8" w:rsidRPr="00E62381" w:rsidRDefault="00C35AC8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2381">
        <w:rPr>
          <w:rFonts w:ascii="Times New Roman" w:hAnsi="Times New Roman" w:cs="Times New Roman"/>
          <w:b/>
          <w:sz w:val="28"/>
          <w:szCs w:val="28"/>
        </w:rPr>
        <w:t xml:space="preserve">Раздел 8. </w:t>
      </w:r>
      <w:r w:rsidRPr="00E62381">
        <w:rPr>
          <w:rFonts w:ascii="Times New Roman" w:hAnsi="Times New Roman" w:cs="Times New Roman"/>
          <w:b/>
          <w:bCs/>
          <w:sz w:val="28"/>
          <w:szCs w:val="28"/>
        </w:rPr>
        <w:t>Налоги</w:t>
      </w:r>
    </w:p>
    <w:p w:rsidR="00C35AC8" w:rsidRPr="00E62381" w:rsidRDefault="00C35AC8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E62381">
        <w:rPr>
          <w:rFonts w:ascii="Times New Roman" w:hAnsi="Times New Roman"/>
          <w:sz w:val="28"/>
          <w:szCs w:val="28"/>
        </w:rPr>
        <w:t xml:space="preserve">Налоги. Объект налогообложения, налоговая база, налоговый период, налоговый резидент, налоговая ставка, налоговый агент, идентификационный номер налогоплательщика (ИНН). </w:t>
      </w:r>
    </w:p>
    <w:p w:rsidR="007824FC" w:rsidRPr="00E62381" w:rsidRDefault="007824FC" w:rsidP="007824FC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E62381">
        <w:rPr>
          <w:rFonts w:ascii="Times New Roman" w:hAnsi="Times New Roman"/>
          <w:sz w:val="28"/>
          <w:szCs w:val="28"/>
        </w:rPr>
        <w:t>Налоговая декларация, налоговые вычеты, пеня.</w:t>
      </w:r>
    </w:p>
    <w:p w:rsidR="00C35AC8" w:rsidRPr="00E62381" w:rsidRDefault="007824FC" w:rsidP="00C35AC8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E62381">
        <w:rPr>
          <w:rFonts w:ascii="Times New Roman" w:hAnsi="Times New Roman"/>
          <w:sz w:val="28"/>
          <w:szCs w:val="28"/>
        </w:rPr>
        <w:t xml:space="preserve">Практическое занятие: </w:t>
      </w:r>
    </w:p>
    <w:p w:rsidR="007824FC" w:rsidRPr="00E62381" w:rsidRDefault="007824FC" w:rsidP="00C35AC8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E62381">
        <w:rPr>
          <w:rFonts w:ascii="Times New Roman" w:hAnsi="Times New Roman"/>
          <w:sz w:val="28"/>
          <w:szCs w:val="28"/>
        </w:rPr>
        <w:t>Расчет суммы налога на доходы физических лиц (НДФЛ). Виды налогов: НДФЛ, налог на имущество, земельный налог, транспортный налог.</w:t>
      </w:r>
    </w:p>
    <w:p w:rsidR="00C35AC8" w:rsidRPr="00E62381" w:rsidRDefault="00C35AC8" w:rsidP="00C35AC8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381">
        <w:rPr>
          <w:rFonts w:ascii="Times New Roman" w:hAnsi="Times New Roman" w:cs="Times New Roman"/>
          <w:b/>
          <w:sz w:val="28"/>
          <w:szCs w:val="28"/>
        </w:rPr>
        <w:t>Раздел 9. Защита от мошеннических действий на финансовом рынке</w:t>
      </w:r>
    </w:p>
    <w:p w:rsidR="00C35AC8" w:rsidRPr="00E62381" w:rsidRDefault="00C35AC8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 xml:space="preserve">Основные признаки и виды финансовых пирамид, правила личной финансовой безопасности, виды финансового мошенничества. Мошенничества с банковскими картами. Махинации с кредитами. Мошенничества с инвестиционными инструментами. Финансовые пирамиды. </w:t>
      </w:r>
    </w:p>
    <w:p w:rsidR="00C35AC8" w:rsidRPr="00E62381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Практическое занятие:</w:t>
      </w:r>
    </w:p>
    <w:p w:rsidR="007824FC" w:rsidRPr="00E62381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Кейс - «Заманчивое предложение»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381">
        <w:rPr>
          <w:rFonts w:ascii="Times New Roman" w:hAnsi="Times New Roman" w:cs="Times New Roman"/>
          <w:b/>
          <w:sz w:val="28"/>
          <w:szCs w:val="28"/>
        </w:rPr>
        <w:t>Раздел 10. Создание собственного бизнеса</w:t>
      </w:r>
    </w:p>
    <w:p w:rsidR="00C35AC8" w:rsidRPr="00E62381" w:rsidRDefault="00C35AC8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E62381" w:rsidRDefault="007824FC" w:rsidP="0078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 xml:space="preserve">Основные понятия: бизнес, стартап, бизнес-план, бизнес-идея, планирование рабочего времени, венчурист. </w:t>
      </w:r>
      <w:r w:rsidRPr="00E62381">
        <w:rPr>
          <w:rFonts w:ascii="Times New Roman" w:hAnsi="Times New Roman" w:cs="Times New Roman"/>
          <w:bCs/>
          <w:sz w:val="28"/>
          <w:szCs w:val="28"/>
        </w:rPr>
        <w:t xml:space="preserve">Предпринимательство. </w:t>
      </w:r>
      <w:r w:rsidRPr="00E623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выручка, издержки (затраты), прибыль, организационно-правовые формы предприятия, налоги на бизнес, упрощённая система налогообложения,  маржинальность, факторы, влияющие на прибыль компании. </w:t>
      </w:r>
      <w:r w:rsidRPr="00E62381">
        <w:rPr>
          <w:rFonts w:ascii="Times New Roman" w:hAnsi="Times New Roman" w:cs="Times New Roman"/>
          <w:bCs/>
          <w:sz w:val="28"/>
          <w:szCs w:val="28"/>
        </w:rPr>
        <w:t>Бизнес – инкубаторы. Бизнес – идея. Венчурные фонды, Лизинг. Организационно – правовые формы коммерческой деятельности</w:t>
      </w:r>
    </w:p>
    <w:p w:rsidR="00C35AC8" w:rsidRPr="00E62381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 xml:space="preserve">Практическое занятие: </w:t>
      </w:r>
    </w:p>
    <w:p w:rsidR="007824FC" w:rsidRPr="00E62381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bCs/>
          <w:sz w:val="28"/>
          <w:szCs w:val="28"/>
        </w:rPr>
        <w:t>Бизнес – идея и способы ее реализации.</w:t>
      </w: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E62381" w:rsidRDefault="007824FC" w:rsidP="000E309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3098" w:rsidRPr="00E62381" w:rsidRDefault="000E3098" w:rsidP="000E309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E62381">
        <w:rPr>
          <w:rFonts w:ascii="Times New Roman" w:eastAsia="Calibri" w:hAnsi="Times New Roman" w:cs="Times New Roman"/>
          <w:b/>
          <w:sz w:val="24"/>
          <w:szCs w:val="28"/>
        </w:rPr>
        <w:lastRenderedPageBreak/>
        <w:t xml:space="preserve">6. ТЕМЫ РЕФЕРАТОВ (ДОКЛАДОВ), ИНДИВИДУАЛЬНЫХ ПРОЕКТОВ </w:t>
      </w: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7824FC" w:rsidRPr="00E62381" w:rsidRDefault="00587E9C" w:rsidP="00587E9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 xml:space="preserve">1. </w:t>
      </w:r>
      <w:r w:rsidR="007824FC" w:rsidRPr="00E62381">
        <w:rPr>
          <w:rFonts w:ascii="Times New Roman" w:eastAsia="Arial" w:hAnsi="Times New Roman" w:cs="Times New Roman"/>
          <w:sz w:val="28"/>
          <w:szCs w:val="28"/>
        </w:rPr>
        <w:t>Организация предпринимательской деятельности. Проблемы ее реализации на современном этапе развития.</w:t>
      </w:r>
    </w:p>
    <w:p w:rsidR="007824FC" w:rsidRPr="00E62381" w:rsidRDefault="00587E9C" w:rsidP="00587E9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 xml:space="preserve">2. </w:t>
      </w:r>
      <w:r w:rsidR="007824FC" w:rsidRPr="00E62381">
        <w:rPr>
          <w:rFonts w:ascii="Times New Roman" w:eastAsia="Arial" w:hAnsi="Times New Roman" w:cs="Times New Roman"/>
          <w:sz w:val="28"/>
          <w:szCs w:val="28"/>
        </w:rPr>
        <w:t>Роль малого бизнеса в развитии экономики РФ (региона, муниципального образования).</w:t>
      </w:r>
    </w:p>
    <w:p w:rsidR="007824FC" w:rsidRPr="00E62381" w:rsidRDefault="00587E9C" w:rsidP="00587E9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 xml:space="preserve">3. </w:t>
      </w:r>
      <w:r w:rsidR="007824FC" w:rsidRPr="00E62381">
        <w:rPr>
          <w:rFonts w:ascii="Times New Roman" w:eastAsia="Arial" w:hAnsi="Times New Roman" w:cs="Times New Roman"/>
          <w:sz w:val="28"/>
          <w:szCs w:val="28"/>
        </w:rPr>
        <w:t>Фискальная (налоговая) политика и ее роль в стабилизации экономики.</w:t>
      </w:r>
    </w:p>
    <w:p w:rsidR="007824FC" w:rsidRPr="00E62381" w:rsidRDefault="00587E9C" w:rsidP="00587E9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 xml:space="preserve">4. </w:t>
      </w:r>
      <w:r w:rsidR="007824FC" w:rsidRPr="00E62381">
        <w:rPr>
          <w:rFonts w:ascii="Times New Roman" w:eastAsia="Arial" w:hAnsi="Times New Roman" w:cs="Times New Roman"/>
          <w:sz w:val="28"/>
          <w:szCs w:val="28"/>
        </w:rPr>
        <w:t>Бюджетный дефицит и концепции его регулирования.</w:t>
      </w:r>
    </w:p>
    <w:p w:rsidR="007824FC" w:rsidRPr="00E62381" w:rsidRDefault="00587E9C" w:rsidP="00587E9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 xml:space="preserve">5. </w:t>
      </w:r>
      <w:r w:rsidR="007824FC" w:rsidRPr="00E62381">
        <w:rPr>
          <w:rFonts w:ascii="Times New Roman" w:eastAsia="Arial" w:hAnsi="Times New Roman" w:cs="Times New Roman"/>
          <w:sz w:val="28"/>
          <w:szCs w:val="28"/>
        </w:rPr>
        <w:t>Уровень жизни: понятие и факторы, его определяющие.</w:t>
      </w:r>
    </w:p>
    <w:p w:rsidR="007824FC" w:rsidRPr="00E62381" w:rsidRDefault="00587E9C" w:rsidP="00587E9C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 xml:space="preserve">6. </w:t>
      </w:r>
      <w:r w:rsidR="007824FC" w:rsidRPr="00E62381">
        <w:rPr>
          <w:rFonts w:ascii="Times New Roman" w:eastAsia="Arial" w:hAnsi="Times New Roman" w:cs="Times New Roman"/>
          <w:sz w:val="28"/>
          <w:szCs w:val="28"/>
        </w:rPr>
        <w:t>Экономические кризисы в истории России.</w:t>
      </w:r>
    </w:p>
    <w:p w:rsidR="007824FC" w:rsidRPr="00E62381" w:rsidRDefault="00587E9C" w:rsidP="00587E9C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 xml:space="preserve">7. </w:t>
      </w:r>
      <w:r w:rsidR="007824FC" w:rsidRPr="00E62381">
        <w:rPr>
          <w:rFonts w:ascii="Times New Roman" w:eastAsia="Arial" w:hAnsi="Times New Roman" w:cs="Times New Roman"/>
          <w:sz w:val="28"/>
          <w:szCs w:val="28"/>
        </w:rPr>
        <w:t>Центральный банк РФ и его роль.</w:t>
      </w:r>
    </w:p>
    <w:p w:rsidR="007824FC" w:rsidRPr="00E62381" w:rsidRDefault="00587E9C" w:rsidP="00587E9C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 xml:space="preserve">8. </w:t>
      </w:r>
      <w:r w:rsidR="007824FC" w:rsidRPr="00E62381">
        <w:rPr>
          <w:rFonts w:ascii="Times New Roman" w:eastAsia="Arial" w:hAnsi="Times New Roman" w:cs="Times New Roman"/>
          <w:sz w:val="28"/>
          <w:szCs w:val="28"/>
        </w:rPr>
        <w:t>Особенности миграционных процессов во второй половине ХХ века.</w:t>
      </w:r>
    </w:p>
    <w:p w:rsidR="007824FC" w:rsidRPr="00E62381" w:rsidRDefault="00587E9C" w:rsidP="00587E9C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 xml:space="preserve">9. </w:t>
      </w:r>
      <w:r w:rsidR="007824FC" w:rsidRPr="00E62381">
        <w:rPr>
          <w:rFonts w:ascii="Times New Roman" w:eastAsia="Arial" w:hAnsi="Times New Roman" w:cs="Times New Roman"/>
          <w:sz w:val="28"/>
          <w:szCs w:val="28"/>
        </w:rPr>
        <w:t>Проблемы вступления России в ВТО.</w:t>
      </w:r>
    </w:p>
    <w:p w:rsidR="007824FC" w:rsidRPr="00E62381" w:rsidRDefault="00587E9C" w:rsidP="00587E9C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 xml:space="preserve">10. </w:t>
      </w:r>
      <w:r w:rsidR="007824FC" w:rsidRPr="00E62381">
        <w:rPr>
          <w:rFonts w:ascii="Times New Roman" w:eastAsia="Arial" w:hAnsi="Times New Roman" w:cs="Times New Roman"/>
          <w:sz w:val="28"/>
          <w:szCs w:val="28"/>
        </w:rPr>
        <w:t>Россия на рынке технологий.</w:t>
      </w:r>
    </w:p>
    <w:p w:rsidR="007824FC" w:rsidRPr="00E62381" w:rsidRDefault="00587E9C" w:rsidP="00587E9C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 xml:space="preserve">11. </w:t>
      </w:r>
      <w:r w:rsidR="007824FC" w:rsidRPr="00E62381">
        <w:rPr>
          <w:rFonts w:ascii="Times New Roman" w:eastAsia="Arial" w:hAnsi="Times New Roman" w:cs="Times New Roman"/>
          <w:sz w:val="28"/>
          <w:szCs w:val="28"/>
        </w:rPr>
        <w:t>Финансовый кризис 1998 года в России.</w:t>
      </w:r>
    </w:p>
    <w:p w:rsidR="007824FC" w:rsidRPr="00E62381" w:rsidRDefault="00587E9C" w:rsidP="00587E9C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 xml:space="preserve">12. </w:t>
      </w:r>
      <w:r w:rsidR="007824FC" w:rsidRPr="00E62381">
        <w:rPr>
          <w:rFonts w:ascii="Times New Roman" w:eastAsia="Arial" w:hAnsi="Times New Roman" w:cs="Times New Roman"/>
          <w:sz w:val="28"/>
          <w:szCs w:val="28"/>
        </w:rPr>
        <w:t>Проблемы европейской интеграции: углубление и расширение ЕС.</w:t>
      </w:r>
    </w:p>
    <w:p w:rsidR="007824FC" w:rsidRPr="00E62381" w:rsidRDefault="00587E9C" w:rsidP="00587E9C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 xml:space="preserve">13. </w:t>
      </w:r>
      <w:r w:rsidR="007824FC" w:rsidRPr="00E62381">
        <w:rPr>
          <w:rFonts w:ascii="Times New Roman" w:eastAsia="Arial" w:hAnsi="Times New Roman" w:cs="Times New Roman"/>
          <w:sz w:val="28"/>
          <w:szCs w:val="28"/>
        </w:rPr>
        <w:t>Электронные рынки как феномен мировой экономики.</w:t>
      </w:r>
    </w:p>
    <w:p w:rsidR="007824FC" w:rsidRPr="00E62381" w:rsidRDefault="00587E9C" w:rsidP="00587E9C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 xml:space="preserve">14. </w:t>
      </w:r>
      <w:r w:rsidR="007824FC" w:rsidRPr="00E62381">
        <w:rPr>
          <w:rFonts w:ascii="Times New Roman" w:eastAsia="Arial" w:hAnsi="Times New Roman" w:cs="Times New Roman"/>
          <w:sz w:val="28"/>
          <w:szCs w:val="28"/>
        </w:rPr>
        <w:t>Оффшорный бизнес и его роль в экономике России.</w:t>
      </w:r>
    </w:p>
    <w:p w:rsidR="007824FC" w:rsidRPr="00E62381" w:rsidRDefault="00587E9C" w:rsidP="00587E9C">
      <w:pPr>
        <w:tabs>
          <w:tab w:val="left" w:pos="276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 xml:space="preserve">15. </w:t>
      </w:r>
      <w:r w:rsidR="007824FC" w:rsidRPr="00E62381">
        <w:rPr>
          <w:rFonts w:ascii="Times New Roman" w:eastAsia="Arial" w:hAnsi="Times New Roman" w:cs="Times New Roman"/>
          <w:sz w:val="28"/>
          <w:szCs w:val="28"/>
        </w:rPr>
        <w:t>Внешний долг России и проблемы его урегулирования.</w:t>
      </w:r>
    </w:p>
    <w:p w:rsidR="007824FC" w:rsidRPr="00E62381" w:rsidRDefault="00587E9C" w:rsidP="00587E9C">
      <w:pPr>
        <w:tabs>
          <w:tab w:val="left" w:pos="276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 xml:space="preserve">16. </w:t>
      </w:r>
      <w:r w:rsidR="007824FC" w:rsidRPr="00E62381">
        <w:rPr>
          <w:rFonts w:ascii="Times New Roman" w:eastAsia="Arial" w:hAnsi="Times New Roman" w:cs="Times New Roman"/>
          <w:sz w:val="28"/>
          <w:szCs w:val="28"/>
        </w:rPr>
        <w:t>Мировой опыт свободных экономических зон.</w:t>
      </w:r>
    </w:p>
    <w:p w:rsidR="007824FC" w:rsidRPr="00E62381" w:rsidRDefault="00587E9C" w:rsidP="00587E9C">
      <w:pPr>
        <w:tabs>
          <w:tab w:val="left" w:pos="276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 xml:space="preserve">17. </w:t>
      </w:r>
      <w:r w:rsidR="007824FC" w:rsidRPr="00E62381">
        <w:rPr>
          <w:rFonts w:ascii="Times New Roman" w:eastAsia="Arial" w:hAnsi="Times New Roman" w:cs="Times New Roman"/>
          <w:sz w:val="28"/>
          <w:szCs w:val="28"/>
        </w:rPr>
        <w:t>Возникновение и эволюция денег на Руси.</w:t>
      </w:r>
    </w:p>
    <w:p w:rsidR="007824FC" w:rsidRPr="00E62381" w:rsidRDefault="00587E9C" w:rsidP="00587E9C">
      <w:pPr>
        <w:tabs>
          <w:tab w:val="left" w:pos="276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 xml:space="preserve">18. </w:t>
      </w:r>
      <w:r w:rsidR="007824FC" w:rsidRPr="00E62381">
        <w:rPr>
          <w:rFonts w:ascii="Times New Roman" w:eastAsia="Arial" w:hAnsi="Times New Roman" w:cs="Times New Roman"/>
          <w:sz w:val="28"/>
          <w:szCs w:val="28"/>
        </w:rPr>
        <w:t>Международные валютно-финансовые организации.</w:t>
      </w:r>
    </w:p>
    <w:p w:rsidR="007824FC" w:rsidRPr="00E62381" w:rsidRDefault="007824FC" w:rsidP="00587E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587E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587E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  <w:sectPr w:rsidR="007824FC" w:rsidRPr="00E62381" w:rsidSect="007824FC">
          <w:footerReference w:type="default" r:id="rId8"/>
          <w:pgSz w:w="11900" w:h="16840"/>
          <w:pgMar w:top="851" w:right="851" w:bottom="851" w:left="1701" w:header="0" w:footer="282" w:gutter="0"/>
          <w:cols w:space="0" w:equalWidth="0">
            <w:col w:w="9349"/>
          </w:cols>
          <w:docGrid w:linePitch="360"/>
        </w:sect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238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7. ТЕМАТИЧЕСКОЕ ПЛАНИРОВАНИЕ</w:t>
      </w: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5AC8" w:rsidRPr="00E62381" w:rsidRDefault="007824FC" w:rsidP="00C35A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 xml:space="preserve">При реализации содержания </w:t>
      </w:r>
      <w:r w:rsidR="00C35AC8" w:rsidRPr="00E62381">
        <w:rPr>
          <w:rFonts w:ascii="Times New Roman" w:eastAsia="Calibri" w:hAnsi="Times New Roman" w:cs="Times New Roman"/>
          <w:sz w:val="28"/>
          <w:szCs w:val="28"/>
        </w:rPr>
        <w:t xml:space="preserve">дополнительной </w:t>
      </w:r>
      <w:r w:rsidRPr="00E62381">
        <w:rPr>
          <w:rFonts w:ascii="Times New Roman" w:eastAsia="Calibri" w:hAnsi="Times New Roman" w:cs="Times New Roman"/>
          <w:sz w:val="28"/>
          <w:szCs w:val="28"/>
        </w:rPr>
        <w:t>учебной дисциплины «</w:t>
      </w:r>
      <w:r w:rsidRPr="00E62381">
        <w:rPr>
          <w:rFonts w:ascii="Times New Roman" w:hAnsi="Times New Roman" w:cs="Times New Roman"/>
          <w:sz w:val="28"/>
          <w:szCs w:val="28"/>
        </w:rPr>
        <w:t>Основы финансовой грамотности</w:t>
      </w:r>
      <w:r w:rsidRPr="00E62381">
        <w:rPr>
          <w:rFonts w:ascii="Times New Roman" w:eastAsia="Calibri" w:hAnsi="Times New Roman" w:cs="Times New Roman"/>
          <w:sz w:val="28"/>
          <w:szCs w:val="28"/>
        </w:rPr>
        <w:t>» в пределах освоения ОПОП СПО на базе основного общего образования с получением среднего общего образования</w:t>
      </w:r>
      <w:r w:rsidR="00DE1445" w:rsidRPr="00E62381">
        <w:rPr>
          <w:rFonts w:ascii="Times New Roman" w:eastAsia="Calibri" w:hAnsi="Times New Roman" w:cs="Times New Roman"/>
          <w:sz w:val="28"/>
          <w:szCs w:val="28"/>
        </w:rPr>
        <w:t xml:space="preserve"> (ППКРС)</w:t>
      </w:r>
      <w:r w:rsidRPr="00E62381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8E1713" w:rsidRPr="00E62381">
        <w:rPr>
          <w:rFonts w:ascii="Times New Roman" w:eastAsia="Arial" w:hAnsi="Times New Roman"/>
          <w:sz w:val="28"/>
          <w:szCs w:val="28"/>
        </w:rPr>
        <w:t xml:space="preserve">профессии СПО технологического профиля профессионального образования </w:t>
      </w:r>
      <w:r w:rsidR="008E1713" w:rsidRPr="00E62381">
        <w:rPr>
          <w:rFonts w:ascii="Times New Roman" w:eastAsia="+mn-ea" w:hAnsi="Times New Roman"/>
          <w:kern w:val="24"/>
          <w:sz w:val="28"/>
          <w:szCs w:val="28"/>
          <w:lang w:eastAsia="ru-RU"/>
        </w:rPr>
        <w:t>23.01.09</w:t>
      </w:r>
      <w:r w:rsidR="008E1713" w:rsidRPr="00E62381">
        <w:rPr>
          <w:rFonts w:eastAsia="+mn-ea"/>
          <w:kern w:val="24"/>
          <w:sz w:val="28"/>
          <w:szCs w:val="28"/>
          <w:lang w:eastAsia="ru-RU"/>
        </w:rPr>
        <w:t xml:space="preserve"> </w:t>
      </w:r>
      <w:r w:rsidR="008E1713" w:rsidRPr="00E62381">
        <w:rPr>
          <w:rFonts w:ascii="Times New Roman" w:eastAsia="Calibri" w:hAnsi="Times New Roman"/>
          <w:sz w:val="28"/>
          <w:szCs w:val="28"/>
        </w:rPr>
        <w:t>Машинист локомотива</w:t>
      </w:r>
      <w:r w:rsidR="008E1713" w:rsidRPr="00E62381">
        <w:rPr>
          <w:rFonts w:ascii="Times New Roman" w:eastAsia="Arial" w:hAnsi="Times New Roman"/>
          <w:sz w:val="28"/>
          <w:szCs w:val="28"/>
        </w:rPr>
        <w:t xml:space="preserve"> составляет</w:t>
      </w:r>
      <w:r w:rsidRPr="00E62381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7824FC" w:rsidRPr="00E62381" w:rsidRDefault="007824FC" w:rsidP="00C35A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>Максимальная учебная нагрузка -</w:t>
      </w:r>
      <w:r w:rsidR="00CC3234" w:rsidRPr="00E62381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="008E1713" w:rsidRPr="00E62381">
        <w:rPr>
          <w:rFonts w:ascii="Times New Roman" w:eastAsia="Calibri" w:hAnsi="Times New Roman" w:cs="Times New Roman"/>
          <w:sz w:val="28"/>
          <w:szCs w:val="28"/>
        </w:rPr>
        <w:t>4</w:t>
      </w:r>
      <w:r w:rsidR="00CC3234" w:rsidRPr="00E62381">
        <w:rPr>
          <w:rFonts w:ascii="Times New Roman" w:eastAsia="Calibri" w:hAnsi="Times New Roman" w:cs="Times New Roman"/>
          <w:sz w:val="28"/>
          <w:szCs w:val="28"/>
        </w:rPr>
        <w:t xml:space="preserve"> час</w:t>
      </w:r>
      <w:r w:rsidR="008E1713" w:rsidRPr="00E62381">
        <w:rPr>
          <w:rFonts w:ascii="Times New Roman" w:eastAsia="Calibri" w:hAnsi="Times New Roman" w:cs="Times New Roman"/>
          <w:sz w:val="28"/>
          <w:szCs w:val="28"/>
        </w:rPr>
        <w:t>а</w:t>
      </w:r>
      <w:r w:rsidRPr="00E62381">
        <w:rPr>
          <w:rFonts w:ascii="Times New Roman" w:eastAsia="Calibri" w:hAnsi="Times New Roman" w:cs="Times New Roman"/>
          <w:sz w:val="28"/>
          <w:szCs w:val="28"/>
        </w:rPr>
        <w:t xml:space="preserve">, из них </w:t>
      </w:r>
    </w:p>
    <w:p w:rsidR="007824FC" w:rsidRPr="00E62381" w:rsidRDefault="00DE1445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824FC" w:rsidRPr="00E62381">
        <w:rPr>
          <w:rFonts w:ascii="Times New Roman" w:eastAsia="Calibri" w:hAnsi="Times New Roman" w:cs="Times New Roman"/>
          <w:sz w:val="28"/>
          <w:szCs w:val="28"/>
        </w:rPr>
        <w:t xml:space="preserve">аудиторная (обязательная) нагрузка обучающихся – 36 часов </w:t>
      </w:r>
    </w:p>
    <w:p w:rsidR="007824FC" w:rsidRPr="00E62381" w:rsidRDefault="00DE1445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824FC" w:rsidRPr="00E62381">
        <w:rPr>
          <w:rFonts w:ascii="Times New Roman" w:eastAsia="Calibri" w:hAnsi="Times New Roman" w:cs="Times New Roman"/>
          <w:sz w:val="28"/>
          <w:szCs w:val="28"/>
        </w:rPr>
        <w:t>практические занятия –</w:t>
      </w:r>
      <w:r w:rsidR="00CC3234" w:rsidRPr="00E62381">
        <w:rPr>
          <w:rFonts w:ascii="Times New Roman" w:eastAsia="Calibri" w:hAnsi="Times New Roman" w:cs="Times New Roman"/>
          <w:sz w:val="28"/>
          <w:szCs w:val="28"/>
        </w:rPr>
        <w:t xml:space="preserve"> 16</w:t>
      </w:r>
      <w:r w:rsidR="007824FC" w:rsidRPr="00E62381">
        <w:rPr>
          <w:rFonts w:ascii="Times New Roman" w:eastAsia="Calibri" w:hAnsi="Times New Roman" w:cs="Times New Roman"/>
          <w:sz w:val="28"/>
          <w:szCs w:val="28"/>
        </w:rPr>
        <w:t xml:space="preserve"> часов </w:t>
      </w:r>
    </w:p>
    <w:p w:rsidR="007824FC" w:rsidRPr="00E62381" w:rsidRDefault="00DE1445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824FC" w:rsidRPr="00E62381">
        <w:rPr>
          <w:rFonts w:ascii="Times New Roman" w:eastAsia="Calibri" w:hAnsi="Times New Roman" w:cs="Times New Roman"/>
          <w:sz w:val="28"/>
          <w:szCs w:val="28"/>
        </w:rPr>
        <w:t>теоретические занятия –</w:t>
      </w:r>
      <w:r w:rsidR="00CC3234" w:rsidRPr="00E62381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7824FC" w:rsidRPr="00E62381">
        <w:rPr>
          <w:rFonts w:ascii="Times New Roman" w:eastAsia="Calibri" w:hAnsi="Times New Roman" w:cs="Times New Roman"/>
          <w:sz w:val="28"/>
          <w:szCs w:val="28"/>
        </w:rPr>
        <w:t xml:space="preserve"> часов</w:t>
      </w:r>
    </w:p>
    <w:p w:rsidR="007824FC" w:rsidRPr="00E62381" w:rsidRDefault="00DE1445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>- внеаудиторная с</w:t>
      </w:r>
      <w:r w:rsidR="007824FC" w:rsidRPr="00E62381">
        <w:rPr>
          <w:rFonts w:ascii="Times New Roman" w:eastAsia="Calibri" w:hAnsi="Times New Roman" w:cs="Times New Roman"/>
          <w:sz w:val="28"/>
          <w:szCs w:val="28"/>
        </w:rPr>
        <w:t>амостоятельная работа обучающихся –</w:t>
      </w:r>
      <w:r w:rsidR="00CC3234" w:rsidRPr="00E62381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8E1713" w:rsidRPr="00E62381">
        <w:rPr>
          <w:rFonts w:ascii="Times New Roman" w:eastAsia="Calibri" w:hAnsi="Times New Roman" w:cs="Times New Roman"/>
          <w:sz w:val="28"/>
          <w:szCs w:val="28"/>
        </w:rPr>
        <w:t>8</w:t>
      </w:r>
      <w:r w:rsidR="007824FC" w:rsidRPr="00E62381">
        <w:rPr>
          <w:rFonts w:ascii="Times New Roman" w:eastAsia="Calibri" w:hAnsi="Times New Roman" w:cs="Times New Roman"/>
          <w:sz w:val="28"/>
          <w:szCs w:val="28"/>
        </w:rPr>
        <w:t xml:space="preserve"> часов</w:t>
      </w: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>Объем учебной дисциплины и виды учебной работы</w:t>
      </w:r>
    </w:p>
    <w:p w:rsidR="00DE1445" w:rsidRPr="00E62381" w:rsidRDefault="00DE1445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63"/>
        <w:gridCol w:w="1353"/>
      </w:tblGrid>
      <w:tr w:rsidR="00E62381" w:rsidRPr="00E62381" w:rsidTr="00DE1445">
        <w:trPr>
          <w:trHeight w:val="460"/>
        </w:trPr>
        <w:tc>
          <w:tcPr>
            <w:tcW w:w="4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Объем часов</w:t>
            </w:r>
          </w:p>
        </w:tc>
      </w:tr>
      <w:tr w:rsidR="00E62381" w:rsidRPr="00E62381" w:rsidTr="00DE1445">
        <w:trPr>
          <w:trHeight w:val="285"/>
        </w:trPr>
        <w:tc>
          <w:tcPr>
            <w:tcW w:w="4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Макси</w:t>
            </w:r>
            <w:r w:rsidR="00DE1445"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мальная учебная нагрузка 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24FC" w:rsidRPr="00E62381" w:rsidRDefault="007824FC" w:rsidP="008E17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</w:t>
            </w:r>
            <w:r w:rsidR="008E1713" w:rsidRPr="00E623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E62381" w:rsidRPr="00E62381" w:rsidTr="00DE1445">
        <w:tc>
          <w:tcPr>
            <w:tcW w:w="4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ауди</w:t>
            </w:r>
            <w:r w:rsidR="00DE1445"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торная учебная нагрузка 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E62381" w:rsidRPr="00E62381" w:rsidTr="00DE1445">
        <w:tc>
          <w:tcPr>
            <w:tcW w:w="4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24FC" w:rsidRPr="00E62381" w:rsidRDefault="00DE1445" w:rsidP="00DE14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7824FC"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E62381" w:rsidRPr="00E62381" w:rsidTr="00DE1445">
        <w:trPr>
          <w:trHeight w:val="288"/>
        </w:trPr>
        <w:tc>
          <w:tcPr>
            <w:tcW w:w="425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теоретические занятия     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E62381" w:rsidRPr="00E62381" w:rsidTr="00DE1445">
        <w:trPr>
          <w:trHeight w:val="372"/>
        </w:trPr>
        <w:tc>
          <w:tcPr>
            <w:tcW w:w="42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E62381" w:rsidRPr="00E62381" w:rsidTr="00DE1445">
        <w:trPr>
          <w:trHeight w:val="372"/>
        </w:trPr>
        <w:tc>
          <w:tcPr>
            <w:tcW w:w="42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24FC" w:rsidRPr="00E62381" w:rsidRDefault="00DE1445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внеаудиторная с</w:t>
            </w:r>
            <w:r w:rsidR="007824FC"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амостоятельная работа  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24FC" w:rsidRPr="00E62381" w:rsidRDefault="007824FC" w:rsidP="008E17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="008E1713" w:rsidRPr="00E623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E62381" w:rsidRPr="00E62381" w:rsidTr="00DE1445">
        <w:trPr>
          <w:trHeight w:val="372"/>
        </w:trPr>
        <w:tc>
          <w:tcPr>
            <w:tcW w:w="42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445" w:rsidRPr="00E62381" w:rsidRDefault="00DE1445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445" w:rsidRPr="00E62381" w:rsidRDefault="00DE1445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7824FC" w:rsidRPr="00E62381" w:rsidTr="00DE1445">
        <w:trPr>
          <w:trHeight w:val="411"/>
        </w:trPr>
        <w:tc>
          <w:tcPr>
            <w:tcW w:w="4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824FC" w:rsidRPr="00E62381" w:rsidRDefault="007824FC" w:rsidP="00D50A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Ит</w:t>
            </w:r>
            <w:r w:rsidR="00DE1445" w:rsidRPr="00E623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оговая ат</w:t>
            </w:r>
            <w:r w:rsidR="00DA787C" w:rsidRPr="00E623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тестация в форме </w:t>
            </w:r>
            <w:r w:rsidR="00D50ACB" w:rsidRPr="00E623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зачета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</w:tbl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E62381" w:rsidRDefault="007824FC" w:rsidP="00D52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3098" w:rsidRPr="00E62381" w:rsidRDefault="000E3098" w:rsidP="00D52A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7824FC" w:rsidRPr="00E62381" w:rsidRDefault="007824FC" w:rsidP="00D52A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E62381">
        <w:rPr>
          <w:rFonts w:ascii="Times New Roman" w:eastAsia="Calibri" w:hAnsi="Times New Roman" w:cs="Times New Roman"/>
          <w:b/>
          <w:sz w:val="24"/>
          <w:szCs w:val="28"/>
        </w:rPr>
        <w:lastRenderedPageBreak/>
        <w:t>ТЕМАТИЧЕСКОЕ ПЛАНИРОВАНИЕ</w:t>
      </w:r>
    </w:p>
    <w:tbl>
      <w:tblPr>
        <w:tblpPr w:leftFromText="180" w:rightFromText="180" w:vertAnchor="text" w:horzAnchor="margin" w:tblpXSpec="center" w:tblpY="384"/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3456"/>
        <w:gridCol w:w="1135"/>
        <w:gridCol w:w="992"/>
        <w:gridCol w:w="1046"/>
        <w:gridCol w:w="1075"/>
        <w:gridCol w:w="931"/>
      </w:tblGrid>
      <w:tr w:rsidR="00E62381" w:rsidRPr="00E62381" w:rsidTr="009D2724">
        <w:trPr>
          <w:trHeight w:val="480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разделов</w:t>
            </w:r>
          </w:p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и тем</w:t>
            </w:r>
          </w:p>
          <w:p w:rsidR="009D2724" w:rsidRPr="00E62381" w:rsidRDefault="009D2724" w:rsidP="009D27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 учебная нагрузка</w:t>
            </w:r>
          </w:p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(час)</w:t>
            </w:r>
          </w:p>
        </w:tc>
        <w:tc>
          <w:tcPr>
            <w:tcW w:w="1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E62381" w:rsidRPr="00E62381" w:rsidTr="009D2724">
        <w:trPr>
          <w:cantSplit/>
          <w:trHeight w:val="1557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Лабораторно и практические занятия</w:t>
            </w:r>
          </w:p>
        </w:tc>
        <w:tc>
          <w:tcPr>
            <w:tcW w:w="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9D272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62381" w:rsidRPr="00E62381" w:rsidTr="009D272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2381" w:rsidRPr="00E62381" w:rsidTr="009D2724">
        <w:trPr>
          <w:trHeight w:val="4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Pr="00E623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Личное финансовое планирование</w:t>
            </w:r>
          </w:p>
        </w:tc>
      </w:tr>
      <w:tr w:rsidR="00E62381" w:rsidRPr="00E62381" w:rsidTr="009D2724">
        <w:trPr>
          <w:trHeight w:val="615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1.1. </w:t>
            </w:r>
            <w:r w:rsidRPr="00E623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Человеческий капитал и ограниченность ресурсов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2381" w:rsidRPr="00E62381" w:rsidTr="009D2724">
        <w:trPr>
          <w:trHeight w:val="54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1.2.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Структура, способы составления и планирования личного бюджета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9D2724">
        <w:trPr>
          <w:trHeight w:val="48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1.3.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Личный финансовый план: финансовые цели, стратегия и способы их достижения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62381" w:rsidRPr="00E62381" w:rsidTr="009D2724">
        <w:trPr>
          <w:trHeight w:val="39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Раздел 2. Депозит</w:t>
            </w:r>
          </w:p>
        </w:tc>
      </w:tr>
      <w:tr w:rsidR="00E62381" w:rsidRPr="00E62381" w:rsidTr="009D2724">
        <w:trPr>
          <w:trHeight w:val="615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2.1.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Банк и банковские депозиты. Влияние инфляции на стоимость активов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2381" w:rsidRPr="00E62381" w:rsidTr="009D2724">
        <w:trPr>
          <w:trHeight w:val="615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2.2. Анализ информации о 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банке и банковских продуктах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2381" w:rsidRPr="00E62381" w:rsidTr="009D2724">
        <w:trPr>
          <w:trHeight w:val="54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 xml:space="preserve">Тема 2.3. </w:t>
            </w: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>Банковские договоры: структура и содержание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62381" w:rsidRPr="00E62381" w:rsidTr="009D2724">
        <w:trPr>
          <w:trHeight w:val="9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Раздел 3. Кредит</w:t>
            </w:r>
          </w:p>
        </w:tc>
      </w:tr>
      <w:tr w:rsidR="00E62381" w:rsidRPr="00E62381" w:rsidTr="009D2724">
        <w:trPr>
          <w:trHeight w:val="48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3.1.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 xml:space="preserve">Кредиты, виды банковских кредитов для физических лиц.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62381" w:rsidRPr="00E62381" w:rsidTr="009D2724">
        <w:trPr>
          <w:trHeight w:val="555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>Тема 3.2. Анализ информации о кредитных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 xml:space="preserve"> продуктах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9D2724">
        <w:trPr>
          <w:trHeight w:val="1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>Тема 3.3. Кредитные договоры: структура и содержание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9D2724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3.4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Кредит как часть личного финансового плана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9D2724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Раздел 4. Расчетно-кассовые операции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9D2724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Тема 4.1 Банковские операции для физических лиц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62381" w:rsidRPr="00E62381" w:rsidTr="009D2724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Тема 4.2 Виды платежных средств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9D2724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 xml:space="preserve">Тема 4.3 Формы дистанционного банковского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обслуживания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9D2724">
        <w:trPr>
          <w:trHeight w:val="37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Раздел 5. Страхование</w:t>
            </w:r>
          </w:p>
        </w:tc>
      </w:tr>
      <w:tr w:rsidR="00E62381" w:rsidRPr="00E62381" w:rsidTr="009D2724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 xml:space="preserve">Тема 5.1 Система страхования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62381" w:rsidRPr="00E62381" w:rsidTr="009D2724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Тема 5.2 Страховой договор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9D2724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Тема 5.3 Виды страхования в РФ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9D2724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5.4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Выбор страховой компании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9D2724">
        <w:trPr>
          <w:trHeight w:val="44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 xml:space="preserve">Раздел 6. Инвестиции </w:t>
            </w:r>
          </w:p>
        </w:tc>
      </w:tr>
      <w:tr w:rsidR="00E62381" w:rsidRPr="00E62381" w:rsidTr="009D2724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1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Инвестиции, способы инвестирования, доступные физическим лицам.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62381" w:rsidRPr="00E62381" w:rsidTr="009D2724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2 Виды финансовых продуктов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9D2724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3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Фондовый рынок и его инструменты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9D2724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4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Место инвестиций в личном финансовом плане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9D2724">
        <w:trPr>
          <w:trHeight w:val="48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 xml:space="preserve">Раздел 7. </w:t>
            </w:r>
            <w:r w:rsidRPr="00E623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Пенсионное обеспечение</w:t>
            </w:r>
          </w:p>
        </w:tc>
      </w:tr>
      <w:tr w:rsidR="00E62381" w:rsidRPr="00E62381" w:rsidTr="009D2724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>Тема 7. 1 Пенсионная система в РФ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9D2724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7. 2 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Расчет своей будущей пенсии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9D2724">
        <w:trPr>
          <w:trHeight w:val="35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 xml:space="preserve">Раздел 8. </w:t>
            </w: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>Налоги</w:t>
            </w:r>
          </w:p>
        </w:tc>
      </w:tr>
      <w:tr w:rsidR="00E62381" w:rsidRPr="00E62381" w:rsidTr="009D2724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>Тема 8. 1 Налоговая система в РФ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62381" w:rsidRPr="00E62381" w:rsidTr="009D2724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>Тема 8. 2 Виды налогов и способы их расчета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9D2724">
        <w:trPr>
          <w:trHeight w:val="35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Раздел 9. Защита от мошеннических действий на финансовом рынке</w:t>
            </w:r>
          </w:p>
        </w:tc>
      </w:tr>
      <w:tr w:rsidR="00E62381" w:rsidRPr="00E62381" w:rsidTr="009D2724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9. 1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Основные признаки и виды финансовых пирамид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62381" w:rsidRPr="00E62381" w:rsidTr="009D2724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9. 2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Виды финансового мошенничества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9D2724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9. 3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Мошенничества с инвестиционными инструментами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9D2724">
        <w:trPr>
          <w:trHeight w:val="21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Раздел 10. Создание собственного бизнеса</w:t>
            </w:r>
          </w:p>
        </w:tc>
      </w:tr>
      <w:tr w:rsidR="00E62381" w:rsidRPr="00E62381" w:rsidTr="009D2724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10.1 Структура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бизнес-плана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62381" w:rsidRPr="00E62381" w:rsidTr="009D2724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10.2 Создание собственного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бизнеса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9D2724">
        <w:trPr>
          <w:trHeight w:val="13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9D2724">
        <w:trPr>
          <w:trHeight w:val="13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4" w:rsidRPr="00E62381" w:rsidRDefault="009D2724" w:rsidP="009D27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4" w:rsidRPr="00E62381" w:rsidRDefault="009D2724" w:rsidP="009D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</w:tbl>
    <w:p w:rsidR="007824FC" w:rsidRPr="00E62381" w:rsidRDefault="007824FC" w:rsidP="00DE14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</w:p>
    <w:p w:rsidR="00DA787C" w:rsidRPr="00E62381" w:rsidRDefault="00DA787C" w:rsidP="00DA787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E62381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8. ПРАКТИЧЕСКАЯ РАБОТА</w:t>
      </w: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4167"/>
        <w:gridCol w:w="3140"/>
        <w:gridCol w:w="1147"/>
      </w:tblGrid>
      <w:tr w:rsidR="00E62381" w:rsidRPr="00E62381" w:rsidTr="007824FC">
        <w:trPr>
          <w:trHeight w:val="855"/>
        </w:trPr>
        <w:tc>
          <w:tcPr>
            <w:tcW w:w="675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3279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</w:tr>
      <w:tr w:rsidR="00E62381" w:rsidRPr="00E62381" w:rsidTr="007824FC">
        <w:tc>
          <w:tcPr>
            <w:tcW w:w="8349" w:type="dxa"/>
            <w:gridSpan w:val="3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Pr="00E623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Личное финансовое планирование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62381" w:rsidRPr="00E62381" w:rsidTr="007824FC">
        <w:trPr>
          <w:trHeight w:val="279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E62381" w:rsidRDefault="007824FC" w:rsidP="0078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1.2.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Структура, способы составления и планирования личного бюджета</w:t>
            </w: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7824FC">
        <w:trPr>
          <w:trHeight w:val="566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Способы составления</w:t>
            </w:r>
          </w:p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личного бюджета</w:t>
            </w: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62381" w:rsidRPr="00E62381" w:rsidTr="007824FC">
        <w:trPr>
          <w:trHeight w:val="56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E62381" w:rsidRDefault="007824FC" w:rsidP="0078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1.3.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Личный финансовый план: финансовые цели, стратегия и способы их достижения</w:t>
            </w: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Построение семейного бюджета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62381" w:rsidRPr="00E62381" w:rsidTr="007824FC">
        <w:trPr>
          <w:trHeight w:val="165"/>
        </w:trPr>
        <w:tc>
          <w:tcPr>
            <w:tcW w:w="675" w:type="dxa"/>
            <w:vMerge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Расчет своего дохода</w:t>
            </w: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62381" w:rsidRPr="00E62381" w:rsidTr="007824FC">
        <w:trPr>
          <w:trHeight w:val="300"/>
        </w:trPr>
        <w:tc>
          <w:tcPr>
            <w:tcW w:w="8349" w:type="dxa"/>
            <w:gridSpan w:val="3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Раздел 2. Депозит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62381" w:rsidRPr="00E62381" w:rsidTr="007824FC">
        <w:trPr>
          <w:trHeight w:val="237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E62381" w:rsidRDefault="007824FC" w:rsidP="00782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 xml:space="preserve">Тема 2.3. </w:t>
            </w: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>Банковские договоры: структура и содержание</w:t>
            </w: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7824FC">
        <w:trPr>
          <w:trHeight w:val="225"/>
        </w:trPr>
        <w:tc>
          <w:tcPr>
            <w:tcW w:w="675" w:type="dxa"/>
            <w:vMerge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Чтение банковских договоров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62381" w:rsidRPr="00E62381" w:rsidTr="007824FC">
        <w:trPr>
          <w:trHeight w:val="195"/>
        </w:trPr>
        <w:tc>
          <w:tcPr>
            <w:tcW w:w="8349" w:type="dxa"/>
            <w:gridSpan w:val="3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Раздел 3. Кредит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62381" w:rsidRPr="00E62381" w:rsidTr="007824FC">
        <w:trPr>
          <w:trHeight w:val="17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3.4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Кредит как часть личного финансового плана</w:t>
            </w: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7824FC">
        <w:trPr>
          <w:trHeight w:val="175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Расчет процентов стоимости кредита.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62381" w:rsidRPr="00E62381" w:rsidTr="007824FC">
        <w:trPr>
          <w:trHeight w:val="175"/>
        </w:trPr>
        <w:tc>
          <w:tcPr>
            <w:tcW w:w="8349" w:type="dxa"/>
            <w:gridSpan w:val="3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Раздел 4. Расчетно-кассовые операции</w:t>
            </w: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62381" w:rsidRPr="00E62381" w:rsidTr="007824FC">
        <w:trPr>
          <w:trHeight w:val="17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Тема 4.2 Виды платежных средств</w:t>
            </w: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7824FC">
        <w:trPr>
          <w:trHeight w:val="175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Виды платежных средств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62381" w:rsidRPr="00E62381" w:rsidTr="007824FC">
        <w:trPr>
          <w:trHeight w:val="17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Тема 4.3 Формы дистанционного банковского обслуживания</w:t>
            </w: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7824FC">
        <w:trPr>
          <w:trHeight w:val="175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Формы дистанционного банковского обслуживания</w:t>
            </w: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62381" w:rsidRPr="00E62381" w:rsidTr="007824FC">
        <w:trPr>
          <w:trHeight w:val="175"/>
        </w:trPr>
        <w:tc>
          <w:tcPr>
            <w:tcW w:w="8349" w:type="dxa"/>
            <w:gridSpan w:val="3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Раздел 5. Страхование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62381" w:rsidRPr="00E62381" w:rsidTr="007824FC">
        <w:trPr>
          <w:trHeight w:val="17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Тема 5.3 Виды страхования в РФ</w:t>
            </w: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7824FC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Обязат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льное и добров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льное страхование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62381" w:rsidRPr="00E62381" w:rsidTr="007824FC">
        <w:trPr>
          <w:trHeight w:val="18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5.4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Выбор страховой компании</w:t>
            </w: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7824FC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Рынок страховых компаний. Условия договора.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62381" w:rsidRPr="00E62381" w:rsidTr="007824FC">
        <w:trPr>
          <w:trHeight w:val="180"/>
        </w:trPr>
        <w:tc>
          <w:tcPr>
            <w:tcW w:w="8349" w:type="dxa"/>
            <w:gridSpan w:val="3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Раздел 6. Инвестиции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62381" w:rsidRPr="00E62381" w:rsidTr="007824FC">
        <w:trPr>
          <w:trHeight w:val="18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>Тема 6. 2 Виды финансовых продуктов</w:t>
            </w: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7824FC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категории финансовых продуктов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62381" w:rsidRPr="00E62381" w:rsidTr="007824FC">
        <w:trPr>
          <w:trHeight w:val="18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4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Место инвестиций в личном финансовом плане</w:t>
            </w: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7824FC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Выбор оптимального финансового продукта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62381" w:rsidRPr="00E62381" w:rsidTr="007824FC">
        <w:trPr>
          <w:trHeight w:val="180"/>
        </w:trPr>
        <w:tc>
          <w:tcPr>
            <w:tcW w:w="8349" w:type="dxa"/>
            <w:gridSpan w:val="3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 xml:space="preserve">Раздел 7. </w:t>
            </w:r>
            <w:r w:rsidRPr="00E623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Пенсионное обеспечение 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62381" w:rsidRPr="00E62381" w:rsidTr="007824FC">
        <w:trPr>
          <w:trHeight w:val="18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7. 2 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Расчет своей будущей пенсии</w:t>
            </w: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7824FC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Расчет своей будущей пенсии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62381" w:rsidRPr="00E62381" w:rsidTr="007824FC">
        <w:trPr>
          <w:trHeight w:val="180"/>
        </w:trPr>
        <w:tc>
          <w:tcPr>
            <w:tcW w:w="8349" w:type="dxa"/>
            <w:gridSpan w:val="3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 xml:space="preserve">Раздел 8. </w:t>
            </w: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>Налоги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62381" w:rsidRPr="00E62381" w:rsidTr="007824FC">
        <w:trPr>
          <w:trHeight w:val="18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>Тема 8. 2 Виды налогов и способы их расчета</w:t>
            </w: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7824FC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Расчет суммы налога на доходы физических лиц (НДФЛ)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62381" w:rsidRPr="00E62381" w:rsidTr="007824FC">
        <w:trPr>
          <w:trHeight w:val="180"/>
        </w:trPr>
        <w:tc>
          <w:tcPr>
            <w:tcW w:w="8349" w:type="dxa"/>
            <w:gridSpan w:val="3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Раздел 9. Защита от мошеннических действий на финансовом рынке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62381" w:rsidRPr="00E62381" w:rsidTr="007824FC">
        <w:trPr>
          <w:trHeight w:val="18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9. 3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 xml:space="preserve">Мошенничества с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инвестиционными инструментами</w:t>
            </w: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7824FC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Кейс - «Заманчивое предложение»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62381" w:rsidRPr="00E62381" w:rsidTr="007824FC">
        <w:trPr>
          <w:trHeight w:val="180"/>
        </w:trPr>
        <w:tc>
          <w:tcPr>
            <w:tcW w:w="8349" w:type="dxa"/>
            <w:gridSpan w:val="3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Раздел 10. Создание собственного бизнеса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62381" w:rsidRPr="00E62381" w:rsidTr="007824FC">
        <w:trPr>
          <w:trHeight w:val="18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10.2 Создание собственного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бизнеса</w:t>
            </w: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7824FC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>Бизнес – идея и способы ее реализации.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24FC" w:rsidRPr="00E62381" w:rsidTr="007824FC">
        <w:trPr>
          <w:trHeight w:val="180"/>
        </w:trPr>
        <w:tc>
          <w:tcPr>
            <w:tcW w:w="675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5" w:type="dxa"/>
            <w:shd w:val="clear" w:color="auto" w:fill="auto"/>
          </w:tcPr>
          <w:p w:rsidR="007824FC" w:rsidRPr="00E62381" w:rsidRDefault="00DA787C" w:rsidP="007824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279" w:type="dxa"/>
            <w:shd w:val="clear" w:color="auto" w:fill="auto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62381" w:rsidRDefault="007824FC" w:rsidP="0078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86174" w:rsidRPr="00E62381" w:rsidRDefault="00A86174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86174" w:rsidRPr="00E62381" w:rsidRDefault="00A86174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52A1B" w:rsidRPr="00E62381" w:rsidRDefault="00D52A1B" w:rsidP="000E309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E62381">
        <w:rPr>
          <w:rFonts w:ascii="Times New Roman" w:eastAsia="Calibri" w:hAnsi="Times New Roman" w:cs="Times New Roman"/>
          <w:b/>
          <w:sz w:val="24"/>
          <w:szCs w:val="28"/>
        </w:rPr>
        <w:lastRenderedPageBreak/>
        <w:t>9. ВНЕАУДИТОРНАЯ САМОСТОЯТЕЛЬНАЯ РАБОТА</w:t>
      </w:r>
    </w:p>
    <w:p w:rsidR="007824FC" w:rsidRPr="00E62381" w:rsidRDefault="007824FC" w:rsidP="007824FC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402"/>
        <w:gridCol w:w="2878"/>
        <w:gridCol w:w="807"/>
        <w:gridCol w:w="1702"/>
      </w:tblGrid>
      <w:tr w:rsidR="00E62381" w:rsidRPr="00E62381" w:rsidTr="007824FC">
        <w:trPr>
          <w:trHeight w:val="1051"/>
        </w:trPr>
        <w:tc>
          <w:tcPr>
            <w:tcW w:w="675" w:type="dxa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2878" w:type="dxa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807" w:type="dxa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02" w:type="dxa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Форма самостоятельной работы</w:t>
            </w:r>
          </w:p>
        </w:tc>
      </w:tr>
      <w:tr w:rsidR="00E62381" w:rsidRPr="00E62381" w:rsidTr="007824FC">
        <w:trPr>
          <w:trHeight w:val="285"/>
        </w:trPr>
        <w:tc>
          <w:tcPr>
            <w:tcW w:w="9464" w:type="dxa"/>
            <w:gridSpan w:val="5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Pr="00E623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Личное финансовое планирование  </w:t>
            </w:r>
          </w:p>
        </w:tc>
      </w:tr>
      <w:tr w:rsidR="00E62381" w:rsidRPr="00E62381" w:rsidTr="007824FC">
        <w:trPr>
          <w:trHeight w:val="205"/>
        </w:trPr>
        <w:tc>
          <w:tcPr>
            <w:tcW w:w="675" w:type="dxa"/>
            <w:vMerge w:val="restart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7824FC" w:rsidRPr="00E62381" w:rsidRDefault="007824FC" w:rsidP="0078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1.3.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Личный финансовый план: финансовые цели, стратегия и способы</w:t>
            </w:r>
          </w:p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их достижения</w:t>
            </w:r>
          </w:p>
        </w:tc>
        <w:tc>
          <w:tcPr>
            <w:tcW w:w="2878" w:type="dxa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7824FC">
        <w:trPr>
          <w:trHeight w:val="195"/>
        </w:trPr>
        <w:tc>
          <w:tcPr>
            <w:tcW w:w="675" w:type="dxa"/>
            <w:vMerge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824FC" w:rsidRPr="00E62381" w:rsidRDefault="007824FC" w:rsidP="0078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Финансовые цели, стратегия и способы</w:t>
            </w:r>
          </w:p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их достижения</w:t>
            </w:r>
          </w:p>
        </w:tc>
        <w:tc>
          <w:tcPr>
            <w:tcW w:w="807" w:type="dxa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E62381" w:rsidRPr="00E62381" w:rsidTr="007824FC">
        <w:tc>
          <w:tcPr>
            <w:tcW w:w="9464" w:type="dxa"/>
            <w:gridSpan w:val="5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Депозит  </w:t>
            </w:r>
          </w:p>
        </w:tc>
      </w:tr>
      <w:tr w:rsidR="00E62381" w:rsidRPr="00E62381" w:rsidTr="007824FC">
        <w:tc>
          <w:tcPr>
            <w:tcW w:w="675" w:type="dxa"/>
            <w:vMerge w:val="restart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Merge w:val="restart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2.1.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Банк и банковские депозиты.</w:t>
            </w:r>
          </w:p>
        </w:tc>
        <w:tc>
          <w:tcPr>
            <w:tcW w:w="2878" w:type="dxa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7824FC">
        <w:tc>
          <w:tcPr>
            <w:tcW w:w="675" w:type="dxa"/>
            <w:vMerge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Влияние инфляции на стоимость активов</w:t>
            </w:r>
          </w:p>
        </w:tc>
        <w:tc>
          <w:tcPr>
            <w:tcW w:w="807" w:type="dxa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E62381" w:rsidRPr="00E62381" w:rsidTr="007824FC">
        <w:tc>
          <w:tcPr>
            <w:tcW w:w="9464" w:type="dxa"/>
            <w:gridSpan w:val="5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Раздел 3. Кредит</w:t>
            </w:r>
          </w:p>
        </w:tc>
      </w:tr>
      <w:tr w:rsidR="00E62381" w:rsidRPr="00E62381" w:rsidTr="007824FC">
        <w:tc>
          <w:tcPr>
            <w:tcW w:w="675" w:type="dxa"/>
            <w:vMerge w:val="restart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Merge w:val="restart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3.1.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Кредиты, виды банковских кредитов для физических лиц.</w:t>
            </w:r>
          </w:p>
        </w:tc>
        <w:tc>
          <w:tcPr>
            <w:tcW w:w="2878" w:type="dxa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824FC" w:rsidRPr="00E62381" w:rsidRDefault="00D50ACB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7824FC">
        <w:tc>
          <w:tcPr>
            <w:tcW w:w="675" w:type="dxa"/>
            <w:vMerge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Кредиты для физических лиц.</w:t>
            </w:r>
          </w:p>
        </w:tc>
        <w:tc>
          <w:tcPr>
            <w:tcW w:w="807" w:type="dxa"/>
          </w:tcPr>
          <w:p w:rsidR="007824FC" w:rsidRPr="00E62381" w:rsidRDefault="00D50ACB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E62381" w:rsidRPr="00E62381" w:rsidTr="007824FC">
        <w:tc>
          <w:tcPr>
            <w:tcW w:w="9464" w:type="dxa"/>
            <w:gridSpan w:val="5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Раздел 4. Расчетно-кассовые операции</w:t>
            </w:r>
          </w:p>
        </w:tc>
      </w:tr>
      <w:tr w:rsidR="00E62381" w:rsidRPr="00E62381" w:rsidTr="007824FC">
        <w:tc>
          <w:tcPr>
            <w:tcW w:w="675" w:type="dxa"/>
            <w:vMerge w:val="restart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vMerge w:val="restart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Тема 4.1 Банковские операции для физических лиц</w:t>
            </w:r>
          </w:p>
        </w:tc>
        <w:tc>
          <w:tcPr>
            <w:tcW w:w="2878" w:type="dxa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7824FC">
        <w:tc>
          <w:tcPr>
            <w:tcW w:w="675" w:type="dxa"/>
            <w:vMerge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Формы дистанционного банковского обслуживания</w:t>
            </w:r>
          </w:p>
        </w:tc>
        <w:tc>
          <w:tcPr>
            <w:tcW w:w="807" w:type="dxa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E62381" w:rsidRPr="00E62381" w:rsidTr="007824FC">
        <w:tc>
          <w:tcPr>
            <w:tcW w:w="9464" w:type="dxa"/>
            <w:gridSpan w:val="5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Раздел 5. Страхование</w:t>
            </w:r>
          </w:p>
        </w:tc>
      </w:tr>
      <w:tr w:rsidR="00E62381" w:rsidRPr="00E62381" w:rsidTr="007824FC">
        <w:tc>
          <w:tcPr>
            <w:tcW w:w="675" w:type="dxa"/>
            <w:vMerge w:val="restart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vMerge w:val="restart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Тема 5.1 Система страхования</w:t>
            </w:r>
          </w:p>
        </w:tc>
        <w:tc>
          <w:tcPr>
            <w:tcW w:w="2878" w:type="dxa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7824FC">
        <w:tc>
          <w:tcPr>
            <w:tcW w:w="675" w:type="dxa"/>
            <w:vMerge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Система страхования в РФ</w:t>
            </w:r>
          </w:p>
        </w:tc>
        <w:tc>
          <w:tcPr>
            <w:tcW w:w="807" w:type="dxa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E62381" w:rsidRPr="00E62381" w:rsidTr="007824FC">
        <w:tc>
          <w:tcPr>
            <w:tcW w:w="9464" w:type="dxa"/>
            <w:gridSpan w:val="5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Раздел 6. Инвестиции</w:t>
            </w:r>
          </w:p>
        </w:tc>
      </w:tr>
      <w:tr w:rsidR="00E62381" w:rsidRPr="00E62381" w:rsidTr="007824FC">
        <w:tc>
          <w:tcPr>
            <w:tcW w:w="675" w:type="dxa"/>
            <w:vMerge w:val="restart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vMerge w:val="restart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1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Инвестиции, способы инвестирования, доступные физическим лицам.</w:t>
            </w:r>
          </w:p>
        </w:tc>
        <w:tc>
          <w:tcPr>
            <w:tcW w:w="2878" w:type="dxa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7824FC">
        <w:tc>
          <w:tcPr>
            <w:tcW w:w="675" w:type="dxa"/>
            <w:vMerge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Способы инвестирования, доступные физическим лицам</w:t>
            </w:r>
          </w:p>
        </w:tc>
        <w:tc>
          <w:tcPr>
            <w:tcW w:w="807" w:type="dxa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E62381" w:rsidRPr="00E62381" w:rsidTr="007824FC">
        <w:tc>
          <w:tcPr>
            <w:tcW w:w="9464" w:type="dxa"/>
            <w:gridSpan w:val="5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 xml:space="preserve">Раздел 8. </w:t>
            </w: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>Налоги</w:t>
            </w:r>
          </w:p>
        </w:tc>
      </w:tr>
      <w:tr w:rsidR="00E62381" w:rsidRPr="00E62381" w:rsidTr="007824FC">
        <w:tc>
          <w:tcPr>
            <w:tcW w:w="675" w:type="dxa"/>
            <w:vMerge w:val="restart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vMerge w:val="restart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>Тема 8. 1 Налоговая система в РФ</w:t>
            </w:r>
          </w:p>
        </w:tc>
        <w:tc>
          <w:tcPr>
            <w:tcW w:w="2878" w:type="dxa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7824FC">
        <w:tc>
          <w:tcPr>
            <w:tcW w:w="675" w:type="dxa"/>
            <w:vMerge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Становление налоговой системы</w:t>
            </w:r>
          </w:p>
        </w:tc>
        <w:tc>
          <w:tcPr>
            <w:tcW w:w="807" w:type="dxa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7824FC">
        <w:tc>
          <w:tcPr>
            <w:tcW w:w="9464" w:type="dxa"/>
            <w:gridSpan w:val="5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Раздел 9. Защита от мошеннических действий на финансовом рынке</w:t>
            </w:r>
          </w:p>
        </w:tc>
      </w:tr>
      <w:tr w:rsidR="00E62381" w:rsidRPr="00E62381" w:rsidTr="007824FC">
        <w:tc>
          <w:tcPr>
            <w:tcW w:w="675" w:type="dxa"/>
            <w:vMerge w:val="restart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vMerge w:val="restart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9. 1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Основные признаки и виды финансовых пирамид</w:t>
            </w:r>
          </w:p>
        </w:tc>
        <w:tc>
          <w:tcPr>
            <w:tcW w:w="2878" w:type="dxa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381" w:rsidRPr="00E62381" w:rsidTr="007824FC">
        <w:tc>
          <w:tcPr>
            <w:tcW w:w="675" w:type="dxa"/>
            <w:vMerge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Разновидности финансовых пирамид</w:t>
            </w:r>
          </w:p>
        </w:tc>
        <w:tc>
          <w:tcPr>
            <w:tcW w:w="807" w:type="dxa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E62381" w:rsidRPr="00E62381" w:rsidTr="007824FC">
        <w:trPr>
          <w:trHeight w:val="247"/>
        </w:trPr>
        <w:tc>
          <w:tcPr>
            <w:tcW w:w="9464" w:type="dxa"/>
            <w:gridSpan w:val="5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Раздел 10. Создание собственного бизнеса</w:t>
            </w:r>
          </w:p>
        </w:tc>
      </w:tr>
      <w:tr w:rsidR="00E62381" w:rsidRPr="00E62381" w:rsidTr="007824FC">
        <w:tc>
          <w:tcPr>
            <w:tcW w:w="675" w:type="dxa"/>
            <w:vMerge w:val="restart"/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vMerge w:val="restart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10.1 Структура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бизнес-плана</w:t>
            </w:r>
          </w:p>
        </w:tc>
        <w:tc>
          <w:tcPr>
            <w:tcW w:w="2878" w:type="dxa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FC" w:rsidRPr="00E62381" w:rsidTr="007824FC">
        <w:tc>
          <w:tcPr>
            <w:tcW w:w="675" w:type="dxa"/>
            <w:vMerge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Состав разделов бизнес-плана</w:t>
            </w:r>
          </w:p>
        </w:tc>
        <w:tc>
          <w:tcPr>
            <w:tcW w:w="807" w:type="dxa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</w:tbl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E62381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 xml:space="preserve">10. ХАРАКТЕРИСТИКА ОСНОВНЫХ ВИДОВ УЧЕБНОЙ ДЕЯТЕЛЬНОСТИ ОБУЧАЮЩИХСЯ 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5210" w:type="pct"/>
        <w:tblInd w:w="-176" w:type="dxa"/>
        <w:tblLook w:val="04A0" w:firstRow="1" w:lastRow="0" w:firstColumn="1" w:lastColumn="0" w:noHBand="0" w:noVBand="1"/>
      </w:tblPr>
      <w:tblGrid>
        <w:gridCol w:w="2964"/>
        <w:gridCol w:w="6535"/>
      </w:tblGrid>
      <w:tr w:rsidR="00E62381" w:rsidRPr="00E62381" w:rsidTr="00587E9C">
        <w:trPr>
          <w:tblHeader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обучения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62381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E62381" w:rsidRPr="00E62381" w:rsidTr="00587E9C"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Актуализация знаний  финансовой грамотности.</w:t>
            </w:r>
          </w:p>
          <w:p w:rsidR="007824FC" w:rsidRPr="00E62381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Высказывание собственных суждений о значении финансовой грамотности для отдельного человека, государства, общества.</w:t>
            </w:r>
          </w:p>
        </w:tc>
      </w:tr>
      <w:tr w:rsidR="00E62381" w:rsidRPr="00E62381" w:rsidTr="00587E9C">
        <w:trPr>
          <w:trHeight w:val="255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Личное финансовое планирование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Изучение источников денежных средств семьи. Умение различать виды доходов и способы их получения, рассчитывать доходы своей семьи, полученные из различных источников, рассчитывать свой доход, остающийся после уплаты налогов. Формы вознаграждений наёмным работникам и от чего зависит уровень заработной платы. Права и обязанности наёмных работников по отношению к работодателю. Выплата выходного пособия при увольнении. Безработица, виды безработицы.</w:t>
            </w:r>
          </w:p>
        </w:tc>
      </w:tr>
      <w:tr w:rsidR="00E62381" w:rsidRPr="00E62381" w:rsidTr="00587E9C">
        <w:trPr>
          <w:trHeight w:val="1255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семейных расходов</w:t>
            </w:r>
            <w:r w:rsidRPr="00E623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структура расходов среднестатистической российской семьи. Использование полученных доходов на различных этапах жизни семьи. Контроль расходов, считать и фиксировать, на что тратятся полученные деньги.</w:t>
            </w:r>
          </w:p>
        </w:tc>
      </w:tr>
      <w:tr w:rsidR="00E62381" w:rsidRPr="00E62381" w:rsidTr="00587E9C">
        <w:trPr>
          <w:trHeight w:val="692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>Семейный бюджет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eastAsia="Arial" w:hAnsi="Times New Roman" w:cs="Times New Roman"/>
                <w:sz w:val="24"/>
                <w:szCs w:val="24"/>
              </w:rPr>
              <w:t>Изучение семейного бюджета, групп денежных доходов семьи, влияния семейного бюджета на этические нормы и нравственные ценности отдельных людей</w:t>
            </w:r>
          </w:p>
        </w:tc>
      </w:tr>
      <w:tr w:rsidR="00E62381" w:rsidRPr="00E62381" w:rsidTr="00587E9C">
        <w:trPr>
          <w:trHeight w:val="764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 увеличения семейных доходов с использованием услуг финансовых организаций.</w:t>
            </w:r>
          </w:p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pStyle w:val="a3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Изучение понятий: сбережения, банковский сберегательный вклад, процентная ставка. Инфляция: темпы роста инфляции. Знакомство с такими операциями, как открытие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сберегательного  вклада в банке, вложение денег в ПИФ или страхование жизни; умение правильно выбрать ПИФ для размещения денежных средств.</w:t>
            </w:r>
          </w:p>
        </w:tc>
      </w:tr>
      <w:tr w:rsidR="00E62381" w:rsidRPr="00E62381" w:rsidTr="00587E9C">
        <w:trPr>
          <w:trHeight w:val="416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>Валюта в современном мире</w:t>
            </w:r>
            <w:r w:rsidRPr="00E623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Изучение основных принципов валютного регулирования и валютного контроля в РФ.</w:t>
            </w:r>
          </w:p>
          <w:p w:rsidR="007824FC" w:rsidRPr="00E62381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Изучение понятия «валютный курс»; факторов, влияющих на валютный курс.</w:t>
            </w:r>
          </w:p>
          <w:p w:rsidR="007824FC" w:rsidRPr="00E62381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Изучение понятия «валютный паритет», особенностей регулирования валютного курса</w:t>
            </w:r>
          </w:p>
        </w:tc>
      </w:tr>
      <w:tr w:rsidR="00E62381" w:rsidRPr="00E62381" w:rsidTr="00587E9C"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Пенсионное обеспечение и финансовое благополучие старости</w:t>
            </w:r>
            <w:r w:rsidRPr="00E623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Умение различать обязательное пенсионное страхование и добровольные пенсионные накопления, альтернативные способы накопления на пенсию; определять размер своей будущей пенсии, пользуясь пенсионным калькулятором; делать дополнительные накопления в негосударственных пенсионных фондах и правильно выбрать НПФ</w:t>
            </w:r>
          </w:p>
        </w:tc>
      </w:tr>
      <w:tr w:rsidR="00E62381" w:rsidRPr="00E62381" w:rsidTr="00587E9C">
        <w:trPr>
          <w:trHeight w:val="1669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t>Банковская система РФ</w:t>
            </w:r>
            <w:r w:rsidRPr="00E623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Характеристика структуры банковской системы РФ, деятельности банков и их роли в экономике страны.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br/>
              <w:t>Изучение поддержки стабильности и динамичности банков.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br/>
              <w:t>Изучение основных банковских операций и сделок, исключительной роли Центрального банка РФ, его задач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br/>
              <w:t>и функций</w:t>
            </w:r>
          </w:p>
        </w:tc>
      </w:tr>
      <w:tr w:rsidR="00E62381" w:rsidRPr="00E62381" w:rsidTr="00587E9C">
        <w:trPr>
          <w:trHeight w:val="851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Финансовые риски и способы защиты от них</w:t>
            </w:r>
            <w:r w:rsidRPr="00E623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Умение распознать разные виды финансового мошенничества и отличить финансовую пирамиду от добросовестных финансовых организаций</w:t>
            </w:r>
          </w:p>
        </w:tc>
      </w:tr>
      <w:tr w:rsidR="00E62381" w:rsidRPr="00E62381" w:rsidTr="00587E9C">
        <w:trPr>
          <w:trHeight w:val="141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Бизнес, тенденции его развития и риски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Знакомство с основами предпринимательской деятельности, изучение основ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23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изнес-планирования и рассмотрение структуры разделов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23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изнес-плана. Изучение способов генерации  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23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изнес-идей, факторов доходности и виды рисков в предпринимательстве.</w:t>
            </w:r>
          </w:p>
        </w:tc>
      </w:tr>
      <w:tr w:rsidR="00E62381" w:rsidRPr="00E62381" w:rsidTr="00587E9C">
        <w:trPr>
          <w:trHeight w:val="325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Страхование как способ сокращения финансовых потерь </w:t>
            </w:r>
          </w:p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Умение защитить себя от рисков утраты здоровья, трудоспособности и имущества при помощи страхования; различать обязательное и добровольное страхование; умение правильно выбрать страховую компанию</w:t>
            </w:r>
          </w:p>
        </w:tc>
      </w:tr>
      <w:tr w:rsidR="00E62381" w:rsidRPr="00E62381" w:rsidTr="00587E9C">
        <w:trPr>
          <w:trHeight w:val="2105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Налоги: почему их надо платить и чем грозит неуплата 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62381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Изучение основных этапов возникновения налоговой системы в мире.</w:t>
            </w:r>
          </w:p>
          <w:p w:rsidR="007824FC" w:rsidRPr="00E62381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Раскрытие становления налоговой системы в России.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Характеристика реформ налоговых систем в различных</w:t>
            </w:r>
            <w:r w:rsidRPr="00E62381">
              <w:rPr>
                <w:rFonts w:ascii="Times New Roman" w:hAnsi="Times New Roman" w:cs="Times New Roman"/>
                <w:sz w:val="24"/>
                <w:szCs w:val="24"/>
              </w:rPr>
              <w:br/>
              <w:t>странах, общих принципов налогообложения.</w:t>
            </w:r>
          </w:p>
          <w:p w:rsidR="007824FC" w:rsidRPr="00E62381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Изучение налогового законодательства, твердых, пропорциональных, прогрессивных и регрессивных ставок, способов взимания налогов.</w:t>
            </w:r>
          </w:p>
          <w:p w:rsidR="007824FC" w:rsidRPr="00E62381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2381">
              <w:rPr>
                <w:rFonts w:ascii="Times New Roman" w:hAnsi="Times New Roman" w:cs="Times New Roman"/>
                <w:sz w:val="24"/>
                <w:szCs w:val="24"/>
              </w:rPr>
              <w:t>Изучение функций и видов налогов</w:t>
            </w:r>
          </w:p>
        </w:tc>
      </w:tr>
    </w:tbl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86174" w:rsidRPr="00E62381" w:rsidRDefault="00A86174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A787C" w:rsidRPr="00E62381" w:rsidRDefault="00DA787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A787C" w:rsidRPr="00E62381" w:rsidRDefault="00DA787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E62381">
        <w:rPr>
          <w:rFonts w:ascii="Times New Roman" w:eastAsia="Calibri" w:hAnsi="Times New Roman" w:cs="Times New Roman"/>
          <w:b/>
          <w:sz w:val="24"/>
          <w:szCs w:val="28"/>
        </w:rPr>
        <w:lastRenderedPageBreak/>
        <w:t xml:space="preserve">11. УЧЕБНО-МЕТОДИЧЕСКОЕ И МАТЕРИАЛЬНО-ТЕХНИЧЕСКОЕ ОБЕСПЕЧЕНИЕ ПРОГРАММЫ УЧЕБНОЙ ДИСЦИПЛИНЫ </w:t>
      </w: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>Для освоения программы учебной дисциплины «Основы финансовой грамотности»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имеется учебный кабинет, в котором обеспечивается свободный доступ в Интернет во время учебного занятия и в период внеучебной деятельности обучающихся.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>В кабинете есть мультимедийное оборудование, посредством которого участники образовательного процесса могут просматривать визуальную информацию по экономике, создавать презентации, видеоматериалы, иные документы.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«Основы финансовой грамотности» входят: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>-  многофункциональный комплекс преподавателя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>- наглядные пособия (комплекты учебных таблиц, плакатов, портретов выдающихся ученых и др.)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>-  информационно-коммуникативные средства;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>-  экранно-звуковые пособия;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 «Основы финансовой грамотности»,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>Библиотечный фонд дополнен энциклопедиями, справочниками, словарями, научной и научно-популярной литературой и другой по разным вопросам экономики.</w:t>
      </w:r>
    </w:p>
    <w:p w:rsidR="000E3098" w:rsidRPr="00E62381" w:rsidRDefault="007824FC" w:rsidP="00CF74AE">
      <w:pPr>
        <w:tabs>
          <w:tab w:val="left" w:pos="399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E62381">
        <w:rPr>
          <w:rFonts w:ascii="Times New Roman" w:eastAsia="Calibri" w:hAnsi="Times New Roman" w:cs="Times New Roman"/>
          <w:sz w:val="28"/>
          <w:szCs w:val="28"/>
        </w:rPr>
        <w:t>Процессе освоения программы учебной дисциплины «Основы финансовой грамотности» обучающиеся имеют возможность доступа к электронным учебным материалам по экономике, имеющимся в свободном доступе в сети Интернет (электронные книги, практикумы, тесты и др.)</w:t>
      </w:r>
    </w:p>
    <w:p w:rsidR="00CF74AE" w:rsidRPr="00E62381" w:rsidRDefault="00CF74AE">
      <w:pPr>
        <w:spacing w:after="200" w:line="240" w:lineRule="auto"/>
        <w:ind w:left="-340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E62381">
        <w:rPr>
          <w:rFonts w:ascii="Times New Roman" w:eastAsia="Calibri" w:hAnsi="Times New Roman" w:cs="Times New Roman"/>
          <w:b/>
          <w:bCs/>
          <w:sz w:val="24"/>
          <w:szCs w:val="28"/>
        </w:rPr>
        <w:br w:type="page"/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E62381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12. ЛИТЕРАТУРА</w:t>
      </w: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rPr>
          <w:rFonts w:ascii="Times New Roman" w:eastAsia="Franklin Gothic Demi" w:hAnsi="Times New Roman" w:cs="Times New Roman"/>
          <w:b/>
          <w:sz w:val="28"/>
          <w:szCs w:val="28"/>
        </w:rPr>
      </w:pPr>
      <w:r w:rsidRPr="00E62381">
        <w:rPr>
          <w:rFonts w:ascii="Times New Roman" w:eastAsia="Franklin Gothic Demi" w:hAnsi="Times New Roman" w:cs="Times New Roman"/>
          <w:b/>
          <w:sz w:val="28"/>
          <w:szCs w:val="28"/>
        </w:rPr>
        <w:t>Для обучающихся</w:t>
      </w:r>
    </w:p>
    <w:p w:rsidR="007824FC" w:rsidRPr="00E62381" w:rsidRDefault="007824FC" w:rsidP="007824FC">
      <w:pPr>
        <w:spacing w:after="0" w:line="240" w:lineRule="auto"/>
        <w:ind w:firstLine="709"/>
        <w:rPr>
          <w:rFonts w:ascii="Times New Roman" w:eastAsia="Franklin Gothic Dem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>1. Конституция Российской Федерации (принята всенародным голосованием 12.12.1993) (с поправками)// СЗ РФ. – 20</w:t>
      </w:r>
      <w:r w:rsidR="00CF74AE" w:rsidRPr="00E62381">
        <w:rPr>
          <w:rFonts w:ascii="Times New Roman" w:eastAsia="Arial" w:hAnsi="Times New Roman" w:cs="Times New Roman"/>
          <w:sz w:val="28"/>
          <w:szCs w:val="28"/>
        </w:rPr>
        <w:t>20</w:t>
      </w:r>
      <w:r w:rsidRPr="00E62381">
        <w:rPr>
          <w:rFonts w:ascii="Times New Roman" w:eastAsia="Arial" w:hAnsi="Times New Roman" w:cs="Times New Roman"/>
          <w:sz w:val="28"/>
          <w:szCs w:val="28"/>
        </w:rPr>
        <w:t>, - № 4. – с. 445</w:t>
      </w:r>
    </w:p>
    <w:p w:rsidR="007824FC" w:rsidRPr="00E62381" w:rsidRDefault="007824FC" w:rsidP="007824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 xml:space="preserve">2. </w:t>
      </w:r>
      <w:r w:rsidRPr="00E623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Жданова, А. О. </w:t>
      </w:r>
      <w:r w:rsidRPr="00E62381">
        <w:rPr>
          <w:rFonts w:ascii="Times New Roman" w:eastAsia="Calibri" w:hAnsi="Times New Roman" w:cs="Times New Roman"/>
          <w:sz w:val="28"/>
          <w:szCs w:val="28"/>
        </w:rPr>
        <w:t>Финансовая грамотность: материалы для обучающихся. СПО / А. О. Жданова. - М</w:t>
      </w:r>
      <w:r w:rsidRPr="00E62381">
        <w:rPr>
          <w:rFonts w:ascii="Times New Roman" w:hAnsi="Times New Roman" w:cs="Times New Roman"/>
          <w:sz w:val="28"/>
          <w:szCs w:val="28"/>
        </w:rPr>
        <w:t>.: ВИТА-ПРЕСС, 2016</w:t>
      </w:r>
      <w:r w:rsidRPr="00E62381">
        <w:rPr>
          <w:rFonts w:ascii="Times New Roman" w:eastAsia="Calibri" w:hAnsi="Times New Roman" w:cs="Times New Roman"/>
          <w:sz w:val="28"/>
          <w:szCs w:val="28"/>
        </w:rPr>
        <w:t>. - 400 с., ил. (Дополнительное образование: Серия «Учимся разумному финансовому поведению»).</w:t>
      </w:r>
    </w:p>
    <w:p w:rsidR="007824FC" w:rsidRPr="00E62381" w:rsidRDefault="007824FC" w:rsidP="007824F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62381">
        <w:rPr>
          <w:rFonts w:ascii="Times New Roman" w:hAnsi="Times New Roman" w:cs="Times New Roman"/>
          <w:bCs/>
          <w:sz w:val="28"/>
          <w:szCs w:val="28"/>
          <w:lang w:eastAsia="ru-RU"/>
        </w:rPr>
        <w:t>3.</w:t>
      </w:r>
      <w:r w:rsidRPr="00E623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Жданова, А. О. Финансовая грамотность: контрольные измерительные материалы. СПО / А. О.</w:t>
      </w:r>
      <w:r w:rsidRPr="00E6238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Жданова. - М.: ВИТА-ПРЕСС, 2016</w:t>
      </w:r>
      <w:r w:rsidRPr="00E623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 - 32 с. (Дополнительное образование: Серия «Учимся разумному финансовому поведению»).</w:t>
      </w:r>
    </w:p>
    <w:p w:rsidR="007824FC" w:rsidRPr="00E62381" w:rsidRDefault="007824FC" w:rsidP="007824F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62381">
        <w:rPr>
          <w:rFonts w:ascii="Times New Roman" w:hAnsi="Times New Roman" w:cs="Times New Roman"/>
          <w:bCs/>
          <w:sz w:val="28"/>
          <w:szCs w:val="28"/>
          <w:lang w:eastAsia="ru-RU"/>
        </w:rPr>
        <w:t>4.</w:t>
      </w:r>
      <w:r w:rsidRPr="00E623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Жданова, А. О. Финансовая грамотность: учебная программа. СПО / А. О. Жданова. - М.: </w:t>
      </w:r>
      <w:r w:rsidRPr="00E62381">
        <w:rPr>
          <w:rFonts w:ascii="Times New Roman" w:hAnsi="Times New Roman" w:cs="Times New Roman"/>
          <w:bCs/>
          <w:sz w:val="28"/>
          <w:szCs w:val="28"/>
          <w:lang w:eastAsia="ru-RU"/>
        </w:rPr>
        <w:t>ВИТА-ПРЕСС, 2016</w:t>
      </w:r>
      <w:r w:rsidRPr="00E623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 - 24 с. (Дополнительное образование: Серия «Учимся разумному финансовому поведению»).</w:t>
      </w:r>
    </w:p>
    <w:p w:rsidR="007824FC" w:rsidRPr="00E62381" w:rsidRDefault="007824FC" w:rsidP="007824FC">
      <w:pPr>
        <w:pStyle w:val="af"/>
        <w:tabs>
          <w:tab w:val="left" w:pos="709"/>
        </w:tabs>
        <w:ind w:firstLine="709"/>
        <w:rPr>
          <w:rFonts w:ascii="Times New Roman" w:hAnsi="Times New Roman"/>
          <w:sz w:val="28"/>
          <w:szCs w:val="28"/>
        </w:rPr>
      </w:pPr>
      <w:r w:rsidRPr="00E62381">
        <w:rPr>
          <w:rFonts w:ascii="Times New Roman" w:hAnsi="Times New Roman"/>
          <w:sz w:val="28"/>
          <w:szCs w:val="28"/>
        </w:rPr>
        <w:t>5. Савицкая Е. В. Финансовая грамотность: материалы для обучающихся по основным программам профессионального обучения. – М.:ВИТА-ПРЕСС, 2016.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rPr>
          <w:rFonts w:ascii="Times New Roman" w:eastAsia="Franklin Gothic Demi" w:hAnsi="Times New Roman" w:cs="Times New Roman"/>
          <w:b/>
          <w:sz w:val="28"/>
          <w:szCs w:val="28"/>
        </w:rPr>
      </w:pPr>
      <w:r w:rsidRPr="00E62381">
        <w:rPr>
          <w:rFonts w:ascii="Times New Roman" w:eastAsia="Franklin Gothic Demi" w:hAnsi="Times New Roman" w:cs="Times New Roman"/>
          <w:b/>
          <w:sz w:val="28"/>
          <w:szCs w:val="28"/>
        </w:rPr>
        <w:t>Для преподавателей</w:t>
      </w:r>
    </w:p>
    <w:p w:rsidR="007824FC" w:rsidRPr="00E62381" w:rsidRDefault="007824FC" w:rsidP="007824FC">
      <w:pPr>
        <w:spacing w:after="0" w:line="240" w:lineRule="auto"/>
        <w:ind w:firstLine="709"/>
        <w:rPr>
          <w:rFonts w:ascii="Times New Roman" w:eastAsia="Franklin Gothic Dem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>1. Об</w:t>
      </w:r>
      <w:r w:rsidRPr="00E62381">
        <w:rPr>
          <w:rFonts w:ascii="Times New Roman" w:eastAsia="Arial" w:hAnsi="Times New Roman" w:cs="Times New Roman"/>
          <w:sz w:val="28"/>
          <w:szCs w:val="28"/>
        </w:rPr>
        <w:tab/>
        <w:t xml:space="preserve">образовании в Российской Федерации: ФЗ от 29.12.2012 № 273-ФЗ 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>2. Приказ Министерства образования и науки РФ от 17.05.2012 № 413 «Об утверждении федерального государственного образовательного стандарта среднего общего образования» (зарегистрировано в Минюсте РФ 07.06.2012 № 24480).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>3. Приказ Министерства образования и науки РФ от 31 декабря 2015 г. № 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>4. 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>5. 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образования».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lastRenderedPageBreak/>
        <w:t>6. Гражданский кодекс РФ (Ч. 1) (введен в действие Федеральным законом от 30.11.94 № 51-ФЗ) (в ред. от 05.05.2015) // СЗ РФ. - 1994. - № 32 (Ч. 1). - Ст. 3301.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>7. Гражданский кодекс РФ (Ч. 2) (введен в действие Федеральным законом от 26.01.96 № 14-ФЗ) (в ред. от 28.06.2015) // СЗ РФ. - 1996. - № 5 (Ч. 2). - Ст. 410.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>8. Гражданский кодекс РФ (Ч. 3) (введен в действие Федеральным законом от 26.11.01 № 146-ФЗ) (в ред. от 05.05.2015) // СЗ РФ. - 2001. - № 49. - Ст. 4552.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>9. Гражданский кодекс РФ (Ч. 4) (введен в действие Федеральным законом от 18.12.06 № 230-ФЗ) (в ред. от 12.03.2015) // СЗ РФ. - 2006. - № 52 (Ч. 1). - Ст. 5496.</w:t>
      </w:r>
    </w:p>
    <w:p w:rsidR="007824FC" w:rsidRPr="00E62381" w:rsidRDefault="007824FC" w:rsidP="007824F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2381">
        <w:rPr>
          <w:rFonts w:ascii="Times New Roman" w:eastAsia="Arial" w:hAnsi="Times New Roman" w:cs="Times New Roman"/>
          <w:sz w:val="28"/>
          <w:szCs w:val="28"/>
        </w:rPr>
        <w:t>10. Семейный кодекс Российской Федерации (введен в действие Федеральным законом от 29.12.1995 № 223-ФЗ) (ред. от 25.11.2015) // СЗ РФ. - 1996. - № 1. - Ст. 16.</w:t>
      </w:r>
    </w:p>
    <w:p w:rsidR="007824FC" w:rsidRPr="00E62381" w:rsidRDefault="007824FC" w:rsidP="007824FC">
      <w:pPr>
        <w:keepNext/>
        <w:shd w:val="clear" w:color="auto" w:fill="FFFFFF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iCs/>
          <w:sz w:val="28"/>
          <w:szCs w:val="28"/>
        </w:rPr>
      </w:pPr>
      <w:r w:rsidRPr="00E6238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11. </w:t>
      </w:r>
      <w:r w:rsidRPr="00E623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Жданова, А. О. </w:t>
      </w:r>
      <w:r w:rsidRPr="00E62381">
        <w:rPr>
          <w:rFonts w:ascii="Times New Roman" w:eastAsia="Calibri" w:hAnsi="Times New Roman" w:cs="Times New Roman"/>
          <w:iCs/>
          <w:sz w:val="28"/>
          <w:szCs w:val="28"/>
        </w:rPr>
        <w:t>Финансовая грамотность: материалы для родителей. СПО / А. О. Ждано</w:t>
      </w:r>
      <w:r w:rsidRPr="00E62381">
        <w:rPr>
          <w:rFonts w:ascii="Times New Roman" w:hAnsi="Times New Roman" w:cs="Times New Roman"/>
          <w:iCs/>
          <w:sz w:val="28"/>
          <w:szCs w:val="28"/>
        </w:rPr>
        <w:t>ва. - М.: ВИТА-ПРЕСС, 2016</w:t>
      </w:r>
      <w:r w:rsidRPr="00E62381">
        <w:rPr>
          <w:rFonts w:ascii="Times New Roman" w:eastAsia="Calibri" w:hAnsi="Times New Roman" w:cs="Times New Roman"/>
          <w:iCs/>
          <w:sz w:val="28"/>
          <w:szCs w:val="28"/>
        </w:rPr>
        <w:t>. - 80 с. (Дополнительное образование: Серия «Учимся разумному финансовому поведению»).</w:t>
      </w:r>
    </w:p>
    <w:p w:rsidR="007824FC" w:rsidRPr="00E62381" w:rsidRDefault="007824FC" w:rsidP="007824FC">
      <w:pPr>
        <w:keepNext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 xml:space="preserve">12. </w:t>
      </w:r>
      <w:r w:rsidRPr="00E62381">
        <w:rPr>
          <w:rFonts w:ascii="Times New Roman" w:eastAsia="Calibri" w:hAnsi="Times New Roman" w:cs="Times New Roman"/>
          <w:sz w:val="28"/>
          <w:szCs w:val="28"/>
        </w:rPr>
        <w:t>Ёлгина Елена. Налоги за два часа. - М</w:t>
      </w:r>
      <w:r w:rsidRPr="00E62381">
        <w:rPr>
          <w:rFonts w:ascii="Times New Roman" w:hAnsi="Times New Roman" w:cs="Times New Roman"/>
          <w:sz w:val="28"/>
          <w:szCs w:val="28"/>
        </w:rPr>
        <w:t>.: Альпина Паблишер, 2017</w:t>
      </w:r>
      <w:r w:rsidRPr="00E6238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824FC" w:rsidRPr="00E62381" w:rsidRDefault="007824FC" w:rsidP="007824FC">
      <w:pPr>
        <w:keepNext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 xml:space="preserve">13. </w:t>
      </w:r>
      <w:r w:rsidRPr="00E62381">
        <w:rPr>
          <w:rFonts w:ascii="Times New Roman" w:eastAsia="Calibri" w:hAnsi="Times New Roman" w:cs="Times New Roman"/>
          <w:sz w:val="28"/>
          <w:szCs w:val="28"/>
        </w:rPr>
        <w:t>Конаш Дмитрий. Сохранить и приумножить: Как грамотно и с выгодой управлять сбережения</w:t>
      </w:r>
      <w:r w:rsidRPr="00E62381">
        <w:rPr>
          <w:rFonts w:ascii="Times New Roman" w:hAnsi="Times New Roman" w:cs="Times New Roman"/>
          <w:sz w:val="28"/>
          <w:szCs w:val="28"/>
        </w:rPr>
        <w:t>ми. - М.: Альпина Паблишер, 2017</w:t>
      </w:r>
      <w:r w:rsidRPr="00E6238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824FC" w:rsidRPr="00E62381" w:rsidRDefault="007824FC" w:rsidP="007824FC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rPr>
          <w:rFonts w:ascii="Times New Roman" w:eastAsia="Franklin Gothic Demi" w:hAnsi="Times New Roman" w:cs="Times New Roman"/>
          <w:b/>
          <w:sz w:val="28"/>
          <w:szCs w:val="28"/>
        </w:rPr>
      </w:pPr>
      <w:r w:rsidRPr="00E62381">
        <w:rPr>
          <w:rFonts w:ascii="Times New Roman" w:eastAsia="Franklin Gothic Demi" w:hAnsi="Times New Roman" w:cs="Times New Roman"/>
          <w:b/>
          <w:sz w:val="28"/>
          <w:szCs w:val="28"/>
        </w:rPr>
        <w:t>Интернет-ресурсы</w:t>
      </w:r>
    </w:p>
    <w:p w:rsidR="007824FC" w:rsidRPr="00E62381" w:rsidRDefault="007824FC" w:rsidP="007824FC">
      <w:pPr>
        <w:spacing w:after="0" w:line="240" w:lineRule="auto"/>
        <w:contextualSpacing/>
        <w:rPr>
          <w:rFonts w:ascii="Times New Roman" w:eastAsia="Franklin Gothic Demi" w:hAnsi="Times New Roman" w:cs="Times New Roman"/>
          <w:b/>
          <w:sz w:val="28"/>
          <w:szCs w:val="28"/>
        </w:rPr>
      </w:pPr>
    </w:p>
    <w:p w:rsidR="007824FC" w:rsidRPr="00E62381" w:rsidRDefault="007824FC" w:rsidP="007824F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1. www.minfin.ru – сайт Министерства финансов РФ</w:t>
      </w:r>
    </w:p>
    <w:p w:rsidR="007824FC" w:rsidRPr="00E62381" w:rsidRDefault="007824FC" w:rsidP="007824F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2. www.gov.ru – сайт Правительства РФ</w:t>
      </w:r>
    </w:p>
    <w:p w:rsidR="007824FC" w:rsidRPr="00E62381" w:rsidRDefault="007824FC" w:rsidP="007824F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3. www.gks.ru – сайт Федеральной службы государственной статистики</w:t>
      </w:r>
    </w:p>
    <w:p w:rsidR="007824FC" w:rsidRPr="00E62381" w:rsidRDefault="007824FC" w:rsidP="007824F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4. www.economy.gov.ru/minec/ma – сайт Министерства экономического развития РФ</w:t>
      </w:r>
    </w:p>
    <w:p w:rsidR="007824FC" w:rsidRPr="00E62381" w:rsidRDefault="007824FC" w:rsidP="007824F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5. www.minpromtorg.gov.ru – сайт Министерства торговли и промышленности РФ</w:t>
      </w:r>
      <w:r w:rsidRPr="00E62381">
        <w:rPr>
          <w:rFonts w:ascii="Times New Roman" w:hAnsi="Times New Roman" w:cs="Times New Roman"/>
          <w:sz w:val="28"/>
          <w:szCs w:val="28"/>
        </w:rPr>
        <w:br/>
      </w:r>
    </w:p>
    <w:p w:rsidR="007824FC" w:rsidRPr="00E62381" w:rsidRDefault="007824FC" w:rsidP="007824FC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62381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7824FC" w:rsidRPr="00E62381" w:rsidRDefault="007824FC" w:rsidP="007824FC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824FC" w:rsidRPr="00E62381" w:rsidRDefault="00CF74AE" w:rsidP="007824FC">
      <w:pPr>
        <w:pStyle w:val="a3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bCs/>
          <w:sz w:val="28"/>
          <w:szCs w:val="28"/>
        </w:rPr>
        <w:t xml:space="preserve">Чумаченко, В.В., </w:t>
      </w:r>
      <w:r w:rsidR="007824FC" w:rsidRPr="00E62381">
        <w:rPr>
          <w:rFonts w:ascii="Times New Roman" w:hAnsi="Times New Roman" w:cs="Times New Roman"/>
          <w:bCs/>
          <w:sz w:val="28"/>
          <w:szCs w:val="28"/>
        </w:rPr>
        <w:t xml:space="preserve">Горяев А.П. </w:t>
      </w:r>
      <w:r w:rsidR="007824FC" w:rsidRPr="00E62381">
        <w:rPr>
          <w:rFonts w:ascii="Times New Roman" w:hAnsi="Times New Roman" w:cs="Times New Roman"/>
          <w:sz w:val="28"/>
          <w:szCs w:val="28"/>
        </w:rPr>
        <w:t>«Основы финансовой грамотности», М. «Просвещение», 2016</w:t>
      </w:r>
    </w:p>
    <w:p w:rsidR="007824FC" w:rsidRPr="00E62381" w:rsidRDefault="007824FC" w:rsidP="007824FC">
      <w:pPr>
        <w:pStyle w:val="a3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bCs/>
          <w:sz w:val="28"/>
          <w:szCs w:val="28"/>
        </w:rPr>
        <w:t xml:space="preserve">Горяев, А.П., Чумаченко В.В. </w:t>
      </w:r>
      <w:r w:rsidRPr="00E62381">
        <w:rPr>
          <w:rFonts w:ascii="Times New Roman" w:hAnsi="Times New Roman" w:cs="Times New Roman"/>
          <w:sz w:val="28"/>
          <w:szCs w:val="28"/>
        </w:rPr>
        <w:t>«Финансовая грамота для школьников», Российская экономическая школа, 2010</w:t>
      </w:r>
    </w:p>
    <w:p w:rsidR="007824FC" w:rsidRPr="00E62381" w:rsidRDefault="007824FC" w:rsidP="007824FC">
      <w:pPr>
        <w:pStyle w:val="a3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bCs/>
          <w:sz w:val="28"/>
          <w:szCs w:val="28"/>
        </w:rPr>
        <w:t xml:space="preserve">Паранич, А.В. </w:t>
      </w:r>
      <w:r w:rsidRPr="00E62381">
        <w:rPr>
          <w:rFonts w:ascii="Times New Roman" w:hAnsi="Times New Roman" w:cs="Times New Roman"/>
          <w:sz w:val="28"/>
          <w:szCs w:val="28"/>
        </w:rPr>
        <w:t>«Путеводитель по финансовому рынку», М. И-трейд, 2010</w:t>
      </w:r>
    </w:p>
    <w:p w:rsidR="007824FC" w:rsidRPr="00E62381" w:rsidRDefault="007824FC" w:rsidP="007824FC">
      <w:pPr>
        <w:pStyle w:val="a3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bCs/>
          <w:sz w:val="28"/>
          <w:szCs w:val="28"/>
        </w:rPr>
        <w:t xml:space="preserve">Думная, Н.Н., О.В. Карамова, О.А. Рябова </w:t>
      </w:r>
      <w:r w:rsidRPr="00E62381">
        <w:rPr>
          <w:rFonts w:ascii="Times New Roman" w:hAnsi="Times New Roman" w:cs="Times New Roman"/>
          <w:sz w:val="28"/>
          <w:szCs w:val="28"/>
        </w:rPr>
        <w:t>«Как вести семейный бюджет: учебное пособие», М. Интеллект-центр, 2010</w:t>
      </w:r>
    </w:p>
    <w:p w:rsidR="007824FC" w:rsidRPr="00E62381" w:rsidRDefault="007824FC" w:rsidP="007824FC">
      <w:pPr>
        <w:pStyle w:val="a3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bCs/>
          <w:sz w:val="28"/>
          <w:szCs w:val="28"/>
        </w:rPr>
        <w:lastRenderedPageBreak/>
        <w:t>Думная, Н.Н., Медведева, М.Б., Рябова, О.А.</w:t>
      </w:r>
      <w:r w:rsidRPr="00E62381">
        <w:rPr>
          <w:rFonts w:ascii="Times New Roman" w:hAnsi="Times New Roman" w:cs="Times New Roman"/>
          <w:sz w:val="28"/>
          <w:szCs w:val="28"/>
        </w:rPr>
        <w:t xml:space="preserve"> «Выбирая свой банк: учебное пособие», М. Интеллект-центр, 2010</w:t>
      </w:r>
    </w:p>
    <w:p w:rsidR="007824FC" w:rsidRPr="00E62381" w:rsidRDefault="007824FC" w:rsidP="007824FC">
      <w:pPr>
        <w:pStyle w:val="a3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Думная, Н.Н., Рыбаков, С.И., Лайков, А.Ю. «Зачем нам нужны страховые компании и страховые услуги?», М. Интеллект-центр, 2010</w:t>
      </w:r>
    </w:p>
    <w:p w:rsidR="007824FC" w:rsidRPr="00E62381" w:rsidRDefault="007824FC" w:rsidP="007824FC">
      <w:pPr>
        <w:pStyle w:val="a3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Думная, Н.Н., Ланин, Б.А., Мельникова, Н.П. «Заплати налоги и спи спокойно», М. Интеллект-центр, 2011</w:t>
      </w:r>
    </w:p>
    <w:p w:rsidR="007824FC" w:rsidRPr="00E62381" w:rsidRDefault="007824FC" w:rsidP="007824FC">
      <w:pPr>
        <w:pStyle w:val="a3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Думная, Н.Н., Абелев, О.А., Николаева, И.П. «Я – инвестор», М. Интеллект-центр, 2011</w:t>
      </w:r>
    </w:p>
    <w:p w:rsidR="007824FC" w:rsidRPr="00E62381" w:rsidRDefault="007824FC" w:rsidP="007824FC">
      <w:pPr>
        <w:pStyle w:val="a3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Берзон, Н.И. «Основы финансовой экономики», М. Вита-пресс, 2011</w:t>
      </w:r>
    </w:p>
    <w:p w:rsidR="007824FC" w:rsidRPr="00E62381" w:rsidRDefault="007824FC" w:rsidP="007824FC">
      <w:pPr>
        <w:pStyle w:val="a3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t>Брехова Ю.В., Завьялов Д.Ю., Алмосов А.П. Финансовая грамотность</w:t>
      </w:r>
      <w:r w:rsidR="00CF74AE" w:rsidRPr="00E62381">
        <w:rPr>
          <w:rFonts w:ascii="Times New Roman" w:hAnsi="Times New Roman" w:cs="Times New Roman"/>
          <w:sz w:val="28"/>
          <w:szCs w:val="28"/>
        </w:rPr>
        <w:t xml:space="preserve"> </w:t>
      </w:r>
      <w:r w:rsidRPr="00E62381">
        <w:rPr>
          <w:rFonts w:ascii="Times New Roman" w:hAnsi="Times New Roman" w:cs="Times New Roman"/>
          <w:sz w:val="28"/>
          <w:szCs w:val="28"/>
        </w:rPr>
        <w:t xml:space="preserve">.- М.: ВИТА-ПРЕСС, 2016 (материалы для учащихся, Учебная программа, Методические указания для учителя). </w:t>
      </w:r>
    </w:p>
    <w:p w:rsidR="00CF74AE" w:rsidRPr="00E62381" w:rsidRDefault="00CF74AE">
      <w:pPr>
        <w:spacing w:after="200" w:line="240" w:lineRule="auto"/>
        <w:ind w:left="-340"/>
        <w:rPr>
          <w:rFonts w:ascii="Times New Roman" w:hAnsi="Times New Roman" w:cs="Times New Roman"/>
          <w:sz w:val="28"/>
          <w:szCs w:val="28"/>
        </w:rPr>
      </w:pPr>
      <w:r w:rsidRPr="00E62381">
        <w:rPr>
          <w:rFonts w:ascii="Times New Roman" w:hAnsi="Times New Roman" w:cs="Times New Roman"/>
          <w:sz w:val="28"/>
          <w:szCs w:val="28"/>
        </w:rPr>
        <w:br w:type="page"/>
      </w:r>
    </w:p>
    <w:p w:rsidR="00CF74AE" w:rsidRPr="00E62381" w:rsidRDefault="00CF74AE" w:rsidP="00CF74AE">
      <w:pPr>
        <w:widowControl w:val="0"/>
        <w:autoSpaceDE w:val="0"/>
        <w:autoSpaceDN w:val="0"/>
        <w:spacing w:after="0" w:line="278" w:lineRule="auto"/>
        <w:jc w:val="center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E62381">
        <w:rPr>
          <w:rFonts w:ascii="Times New Roman" w:hAnsi="Times New Roman"/>
          <w:b/>
          <w:sz w:val="24"/>
          <w:szCs w:val="24"/>
          <w:lang w:eastAsia="ru-RU" w:bidi="ru-RU"/>
        </w:rPr>
        <w:lastRenderedPageBreak/>
        <w:t>13. ЛИСТ ИЗМЕНЕНИЙ И ДОПОЛНЕНИЙ, ВНЕСЕННЫХ В ПРОГРАММУ ДИСЦИПЛИНЫ</w:t>
      </w:r>
    </w:p>
    <w:p w:rsidR="00CF74AE" w:rsidRPr="00E62381" w:rsidRDefault="00CF74AE" w:rsidP="00CF74AE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tbl>
      <w:tblPr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1473"/>
        <w:gridCol w:w="1201"/>
        <w:gridCol w:w="2959"/>
        <w:gridCol w:w="2681"/>
      </w:tblGrid>
      <w:tr w:rsidR="00E62381" w:rsidRPr="00E62381" w:rsidTr="004E7BD0">
        <w:trPr>
          <w:trHeight w:val="783"/>
        </w:trPr>
        <w:tc>
          <w:tcPr>
            <w:tcW w:w="374" w:type="pct"/>
            <w:shd w:val="clear" w:color="auto" w:fill="auto"/>
            <w:vAlign w:val="center"/>
          </w:tcPr>
          <w:p w:rsidR="00CF74AE" w:rsidRPr="00E62381" w:rsidRDefault="00CF74AE" w:rsidP="004E7BD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№</w:t>
            </w:r>
          </w:p>
          <w:p w:rsidR="00CF74AE" w:rsidRPr="00E62381" w:rsidRDefault="00CF74AE" w:rsidP="004E7BD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29" w:type="pct"/>
            <w:shd w:val="clear" w:color="auto" w:fill="auto"/>
            <w:vAlign w:val="center"/>
          </w:tcPr>
          <w:p w:rsidR="00CF74AE" w:rsidRPr="00E62381" w:rsidRDefault="00CF74AE" w:rsidP="004E7BD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Дата внесения изменения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CF74AE" w:rsidRPr="00E62381" w:rsidRDefault="00CF74AE" w:rsidP="004E7BD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№ страницы</w:t>
            </w:r>
          </w:p>
        </w:tc>
        <w:tc>
          <w:tcPr>
            <w:tcW w:w="1657" w:type="pct"/>
            <w:shd w:val="clear" w:color="auto" w:fill="auto"/>
            <w:vAlign w:val="center"/>
          </w:tcPr>
          <w:p w:rsidR="00CF74AE" w:rsidRPr="00E62381" w:rsidRDefault="00CF74AE" w:rsidP="004E7BD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До внесения изменения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CF74AE" w:rsidRPr="00E62381" w:rsidRDefault="00CF74AE" w:rsidP="004E7BD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После внесения изменения</w:t>
            </w:r>
          </w:p>
        </w:tc>
      </w:tr>
      <w:tr w:rsidR="00E62381" w:rsidRPr="00E62381" w:rsidTr="004E7BD0">
        <w:trPr>
          <w:trHeight w:val="1309"/>
        </w:trPr>
        <w:tc>
          <w:tcPr>
            <w:tcW w:w="374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  <w:p w:rsidR="00CF74AE" w:rsidRPr="00E62381" w:rsidRDefault="00CF74AE" w:rsidP="004E7BD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8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2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E62381" w:rsidRPr="00E62381" w:rsidTr="004E7BD0">
        <w:trPr>
          <w:trHeight w:val="1822"/>
        </w:trPr>
        <w:tc>
          <w:tcPr>
            <w:tcW w:w="374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8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2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E62381" w:rsidRPr="00E62381" w:rsidTr="004E7BD0">
        <w:trPr>
          <w:trHeight w:val="1523"/>
        </w:trPr>
        <w:tc>
          <w:tcPr>
            <w:tcW w:w="374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8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2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E62381" w:rsidRPr="00E62381" w:rsidTr="004E7BD0">
        <w:trPr>
          <w:trHeight w:val="1822"/>
        </w:trPr>
        <w:tc>
          <w:tcPr>
            <w:tcW w:w="374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8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2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E62381" w:rsidRPr="00E62381" w:rsidTr="004E7BD0">
        <w:trPr>
          <w:trHeight w:val="1836"/>
        </w:trPr>
        <w:tc>
          <w:tcPr>
            <w:tcW w:w="374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8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2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E62381" w:rsidRPr="00E62381" w:rsidTr="004E7BD0">
        <w:trPr>
          <w:trHeight w:val="1606"/>
        </w:trPr>
        <w:tc>
          <w:tcPr>
            <w:tcW w:w="374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8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2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0D78F6" w:rsidRPr="00E62381" w:rsidTr="004E7BD0">
        <w:trPr>
          <w:trHeight w:val="1523"/>
        </w:trPr>
        <w:tc>
          <w:tcPr>
            <w:tcW w:w="374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6238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9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8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2" w:type="pct"/>
            <w:shd w:val="clear" w:color="auto" w:fill="auto"/>
          </w:tcPr>
          <w:p w:rsidR="00CF74AE" w:rsidRPr="00E62381" w:rsidRDefault="00CF74AE" w:rsidP="004E7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</w:tbl>
    <w:p w:rsidR="007824FC" w:rsidRPr="00E62381" w:rsidRDefault="007824FC" w:rsidP="0078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E62381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bookmarkEnd w:id="0"/>
    <w:p w:rsidR="007824FC" w:rsidRPr="00E62381" w:rsidRDefault="007824FC" w:rsidP="00124A36">
      <w:pPr>
        <w:spacing w:after="200" w:line="276" w:lineRule="auto"/>
        <w:jc w:val="both"/>
        <w:rPr>
          <w:rFonts w:ascii="Calibri" w:eastAsia="Calibri" w:hAnsi="Calibri" w:cs="Times New Roman"/>
          <w:b/>
        </w:rPr>
      </w:pPr>
    </w:p>
    <w:sectPr w:rsidR="007824FC" w:rsidRPr="00E62381" w:rsidSect="007824FC">
      <w:pgSz w:w="11900" w:h="16838"/>
      <w:pgMar w:top="1096" w:right="1300" w:bottom="619" w:left="1700" w:header="0" w:footer="0" w:gutter="0"/>
      <w:cols w:space="0" w:equalWidth="0">
        <w:col w:w="890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A4C" w:rsidRDefault="00CB4A4C" w:rsidP="006F58EE">
      <w:pPr>
        <w:spacing w:after="0" w:line="240" w:lineRule="auto"/>
      </w:pPr>
      <w:r>
        <w:separator/>
      </w:r>
    </w:p>
  </w:endnote>
  <w:endnote w:type="continuationSeparator" w:id="0">
    <w:p w:rsidR="00CB4A4C" w:rsidRDefault="00CB4A4C" w:rsidP="006F5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panose1 w:val="00000000000000000000"/>
    <w:charset w:val="00"/>
    <w:family w:val="roman"/>
    <w:notTrueType/>
    <w:pitch w:val="default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0702153"/>
    </w:sdtPr>
    <w:sdtEndPr/>
    <w:sdtContent>
      <w:p w:rsidR="009D2724" w:rsidRDefault="009D2724" w:rsidP="000E3098">
        <w:pPr>
          <w:pStyle w:val="a8"/>
          <w:jc w:val="center"/>
        </w:pPr>
      </w:p>
      <w:p w:rsidR="009D2724" w:rsidRDefault="00CB4A4C" w:rsidP="000E3098">
        <w:pPr>
          <w:pStyle w:val="a8"/>
          <w:jc w:val="center"/>
        </w:pPr>
      </w:p>
    </w:sdtContent>
  </w:sdt>
  <w:p w:rsidR="009D2724" w:rsidRDefault="009D272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A4C" w:rsidRDefault="00CB4A4C" w:rsidP="006F58EE">
      <w:pPr>
        <w:spacing w:after="0" w:line="240" w:lineRule="auto"/>
      </w:pPr>
      <w:r>
        <w:separator/>
      </w:r>
    </w:p>
  </w:footnote>
  <w:footnote w:type="continuationSeparator" w:id="0">
    <w:p w:rsidR="00CB4A4C" w:rsidRDefault="00CB4A4C" w:rsidP="006F58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3D80B2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3"/>
    <w:multiLevelType w:val="hybridMultilevel"/>
    <w:tmpl w:val="0DED726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с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9"/>
    <w:multiLevelType w:val="hybridMultilevel"/>
    <w:tmpl w:val="79838CB2"/>
    <w:lvl w:ilvl="0" w:tplc="FFFFFFFF">
      <w:start w:val="1"/>
      <w:numFmt w:val="bullet"/>
      <w:lvlText w:val="№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5844182"/>
    <w:multiLevelType w:val="hybridMultilevel"/>
    <w:tmpl w:val="A0625CC8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CC0ECC"/>
    <w:multiLevelType w:val="hybridMultilevel"/>
    <w:tmpl w:val="9C0A92AC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AD5937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61781"/>
    <w:multiLevelType w:val="hybridMultilevel"/>
    <w:tmpl w:val="EC8072BA"/>
    <w:lvl w:ilvl="0" w:tplc="380CA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68E6"/>
    <w:multiLevelType w:val="hybridMultilevel"/>
    <w:tmpl w:val="2EFAA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8D5EA3"/>
    <w:multiLevelType w:val="hybridMultilevel"/>
    <w:tmpl w:val="1750959A"/>
    <w:lvl w:ilvl="0" w:tplc="AA9EF4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F1B750D"/>
    <w:multiLevelType w:val="hybridMultilevel"/>
    <w:tmpl w:val="6714EB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1224E9B"/>
    <w:multiLevelType w:val="hybridMultilevel"/>
    <w:tmpl w:val="109CA9E4"/>
    <w:lvl w:ilvl="0" w:tplc="2444C4D2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D75AF"/>
    <w:multiLevelType w:val="hybridMultilevel"/>
    <w:tmpl w:val="10943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6653E7"/>
    <w:multiLevelType w:val="hybridMultilevel"/>
    <w:tmpl w:val="96AA5C94"/>
    <w:lvl w:ilvl="0" w:tplc="BDF859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C130616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C87B9C"/>
    <w:multiLevelType w:val="hybridMultilevel"/>
    <w:tmpl w:val="CD86061A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63C4DC0"/>
    <w:multiLevelType w:val="hybridMultilevel"/>
    <w:tmpl w:val="63067240"/>
    <w:lvl w:ilvl="0" w:tplc="CE2C0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56262D"/>
    <w:multiLevelType w:val="hybridMultilevel"/>
    <w:tmpl w:val="90E053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A076A91"/>
    <w:multiLevelType w:val="hybridMultilevel"/>
    <w:tmpl w:val="258E0400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" w15:restartNumberingAfterBreak="0">
    <w:nsid w:val="3AB90303"/>
    <w:multiLevelType w:val="hybridMultilevel"/>
    <w:tmpl w:val="533A3362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D0A6FA9"/>
    <w:multiLevelType w:val="hybridMultilevel"/>
    <w:tmpl w:val="2E1C4930"/>
    <w:lvl w:ilvl="0" w:tplc="C986A8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C4E31"/>
    <w:multiLevelType w:val="hybridMultilevel"/>
    <w:tmpl w:val="B3F43E88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FB42EDD"/>
    <w:multiLevelType w:val="hybridMultilevel"/>
    <w:tmpl w:val="4066E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16B8C"/>
    <w:multiLevelType w:val="hybridMultilevel"/>
    <w:tmpl w:val="3C806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7415DD3"/>
    <w:multiLevelType w:val="hybridMultilevel"/>
    <w:tmpl w:val="65B8C4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BB8209B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CA7E46"/>
    <w:multiLevelType w:val="hybridMultilevel"/>
    <w:tmpl w:val="16C02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10486"/>
    <w:multiLevelType w:val="hybridMultilevel"/>
    <w:tmpl w:val="7ED06DE2"/>
    <w:lvl w:ilvl="0" w:tplc="2DCA1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522C68"/>
    <w:multiLevelType w:val="hybridMultilevel"/>
    <w:tmpl w:val="B2781B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1846EE7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4A2DED"/>
    <w:multiLevelType w:val="hybridMultilevel"/>
    <w:tmpl w:val="38E8743E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2ED1B53"/>
    <w:multiLevelType w:val="hybridMultilevel"/>
    <w:tmpl w:val="9C142A0E"/>
    <w:lvl w:ilvl="0" w:tplc="774282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F5291F"/>
    <w:multiLevelType w:val="hybridMultilevel"/>
    <w:tmpl w:val="9168EDBA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50D1EBC"/>
    <w:multiLevelType w:val="hybridMultilevel"/>
    <w:tmpl w:val="8F345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BA05554"/>
    <w:multiLevelType w:val="hybridMultilevel"/>
    <w:tmpl w:val="D8F840BC"/>
    <w:lvl w:ilvl="0" w:tplc="96FE0A1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A619A9"/>
    <w:multiLevelType w:val="hybridMultilevel"/>
    <w:tmpl w:val="3CE8DBDC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0F6196E"/>
    <w:multiLevelType w:val="hybridMultilevel"/>
    <w:tmpl w:val="A0C2A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012EE8"/>
    <w:multiLevelType w:val="multilevel"/>
    <w:tmpl w:val="6FCC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 w15:restartNumberingAfterBreak="0">
    <w:nsid w:val="661322B1"/>
    <w:multiLevelType w:val="hybridMultilevel"/>
    <w:tmpl w:val="C97C1F58"/>
    <w:lvl w:ilvl="0" w:tplc="B6C8A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95E0973"/>
    <w:multiLevelType w:val="hybridMultilevel"/>
    <w:tmpl w:val="BC549D70"/>
    <w:lvl w:ilvl="0" w:tplc="4312968C">
      <w:start w:val="1"/>
      <w:numFmt w:val="decimal"/>
      <w:lvlText w:val="%1."/>
      <w:lvlJc w:val="left"/>
      <w:pPr>
        <w:ind w:left="19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75C3F"/>
    <w:multiLevelType w:val="hybridMultilevel"/>
    <w:tmpl w:val="2974A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50509FD"/>
    <w:multiLevelType w:val="hybridMultilevel"/>
    <w:tmpl w:val="9D94BEE2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29"/>
  </w:num>
  <w:num w:numId="4">
    <w:abstractNumId w:val="4"/>
  </w:num>
  <w:num w:numId="5">
    <w:abstractNumId w:val="40"/>
  </w:num>
  <w:num w:numId="6">
    <w:abstractNumId w:val="26"/>
  </w:num>
  <w:num w:numId="7">
    <w:abstractNumId w:val="39"/>
  </w:num>
  <w:num w:numId="8">
    <w:abstractNumId w:val="22"/>
  </w:num>
  <w:num w:numId="9">
    <w:abstractNumId w:val="27"/>
  </w:num>
  <w:num w:numId="10">
    <w:abstractNumId w:val="25"/>
  </w:num>
  <w:num w:numId="11">
    <w:abstractNumId w:val="38"/>
  </w:num>
  <w:num w:numId="1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</w:num>
  <w:num w:numId="15">
    <w:abstractNumId w:val="23"/>
  </w:num>
  <w:num w:numId="16">
    <w:abstractNumId w:val="16"/>
  </w:num>
  <w:num w:numId="17">
    <w:abstractNumId w:val="9"/>
  </w:num>
  <w:num w:numId="18">
    <w:abstractNumId w:val="21"/>
  </w:num>
  <w:num w:numId="19">
    <w:abstractNumId w:val="12"/>
  </w:num>
  <w:num w:numId="20">
    <w:abstractNumId w:val="13"/>
  </w:num>
  <w:num w:numId="21">
    <w:abstractNumId w:val="1"/>
  </w:num>
  <w:num w:numId="22">
    <w:abstractNumId w:val="2"/>
  </w:num>
  <w:num w:numId="23">
    <w:abstractNumId w:val="20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8">
    <w:abstractNumId w:val="0"/>
    <w:lvlOverride w:ilvl="0">
      <w:lvl w:ilvl="0">
        <w:numFmt w:val="bullet"/>
        <w:lvlText w:val="-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27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30">
    <w:abstractNumId w:val="37"/>
  </w:num>
  <w:num w:numId="31">
    <w:abstractNumId w:val="11"/>
  </w:num>
  <w:num w:numId="32">
    <w:abstractNumId w:val="30"/>
  </w:num>
  <w:num w:numId="33">
    <w:abstractNumId w:val="6"/>
  </w:num>
  <w:num w:numId="34">
    <w:abstractNumId w:val="34"/>
  </w:num>
  <w:num w:numId="35">
    <w:abstractNumId w:val="31"/>
  </w:num>
  <w:num w:numId="36">
    <w:abstractNumId w:val="24"/>
  </w:num>
  <w:num w:numId="37">
    <w:abstractNumId w:val="28"/>
  </w:num>
  <w:num w:numId="38">
    <w:abstractNumId w:val="3"/>
  </w:num>
  <w:num w:numId="39">
    <w:abstractNumId w:val="35"/>
  </w:num>
  <w:num w:numId="40">
    <w:abstractNumId w:val="19"/>
  </w:num>
  <w:num w:numId="41">
    <w:abstractNumId w:val="8"/>
  </w:num>
  <w:num w:numId="42">
    <w:abstractNumId w:val="15"/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</w:num>
  <w:num w:numId="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4A36"/>
    <w:rsid w:val="00007128"/>
    <w:rsid w:val="00012113"/>
    <w:rsid w:val="0001582E"/>
    <w:rsid w:val="000217FF"/>
    <w:rsid w:val="0002325B"/>
    <w:rsid w:val="00064A22"/>
    <w:rsid w:val="00073688"/>
    <w:rsid w:val="00075649"/>
    <w:rsid w:val="00082714"/>
    <w:rsid w:val="000975E1"/>
    <w:rsid w:val="000B1354"/>
    <w:rsid w:val="000C09E5"/>
    <w:rsid w:val="000D78F6"/>
    <w:rsid w:val="000E3098"/>
    <w:rsid w:val="00105750"/>
    <w:rsid w:val="001105FD"/>
    <w:rsid w:val="001140D8"/>
    <w:rsid w:val="00124A36"/>
    <w:rsid w:val="00145207"/>
    <w:rsid w:val="001631BD"/>
    <w:rsid w:val="00172026"/>
    <w:rsid w:val="001926FD"/>
    <w:rsid w:val="001948BC"/>
    <w:rsid w:val="0019682E"/>
    <w:rsid w:val="001A5B02"/>
    <w:rsid w:val="001A5D15"/>
    <w:rsid w:val="001B32EC"/>
    <w:rsid w:val="001D1758"/>
    <w:rsid w:val="00213895"/>
    <w:rsid w:val="00221D0E"/>
    <w:rsid w:val="00222DCC"/>
    <w:rsid w:val="00240D3E"/>
    <w:rsid w:val="002678B1"/>
    <w:rsid w:val="00283ABB"/>
    <w:rsid w:val="00291404"/>
    <w:rsid w:val="002A24E6"/>
    <w:rsid w:val="002B79A4"/>
    <w:rsid w:val="002D1D82"/>
    <w:rsid w:val="002F7D65"/>
    <w:rsid w:val="0031419F"/>
    <w:rsid w:val="00333881"/>
    <w:rsid w:val="00336B4F"/>
    <w:rsid w:val="003376B3"/>
    <w:rsid w:val="00347443"/>
    <w:rsid w:val="00347448"/>
    <w:rsid w:val="003520A0"/>
    <w:rsid w:val="00360FB5"/>
    <w:rsid w:val="00370D04"/>
    <w:rsid w:val="003774A3"/>
    <w:rsid w:val="00391E6F"/>
    <w:rsid w:val="00394702"/>
    <w:rsid w:val="003A48DD"/>
    <w:rsid w:val="003C17F2"/>
    <w:rsid w:val="003C75DA"/>
    <w:rsid w:val="003D24C9"/>
    <w:rsid w:val="003E2C97"/>
    <w:rsid w:val="003E39AA"/>
    <w:rsid w:val="003E5FCA"/>
    <w:rsid w:val="003F0487"/>
    <w:rsid w:val="003F2660"/>
    <w:rsid w:val="003F560D"/>
    <w:rsid w:val="00400E7A"/>
    <w:rsid w:val="004106D5"/>
    <w:rsid w:val="00456D53"/>
    <w:rsid w:val="0045790F"/>
    <w:rsid w:val="0047491C"/>
    <w:rsid w:val="00485A0F"/>
    <w:rsid w:val="00494E0E"/>
    <w:rsid w:val="004A625C"/>
    <w:rsid w:val="004C5789"/>
    <w:rsid w:val="004D3300"/>
    <w:rsid w:val="004D7E9C"/>
    <w:rsid w:val="004D7EFD"/>
    <w:rsid w:val="004E7BD0"/>
    <w:rsid w:val="0051227E"/>
    <w:rsid w:val="005137A5"/>
    <w:rsid w:val="0051649C"/>
    <w:rsid w:val="00523C97"/>
    <w:rsid w:val="00526941"/>
    <w:rsid w:val="00553377"/>
    <w:rsid w:val="0056480D"/>
    <w:rsid w:val="005678D3"/>
    <w:rsid w:val="00572E25"/>
    <w:rsid w:val="00584988"/>
    <w:rsid w:val="00587E9C"/>
    <w:rsid w:val="005B1C26"/>
    <w:rsid w:val="005D1D04"/>
    <w:rsid w:val="005E3971"/>
    <w:rsid w:val="0060691E"/>
    <w:rsid w:val="00615B1F"/>
    <w:rsid w:val="00652E50"/>
    <w:rsid w:val="006562BE"/>
    <w:rsid w:val="0065712B"/>
    <w:rsid w:val="00662770"/>
    <w:rsid w:val="00683B1C"/>
    <w:rsid w:val="00685576"/>
    <w:rsid w:val="006930B7"/>
    <w:rsid w:val="006954ED"/>
    <w:rsid w:val="00695EAE"/>
    <w:rsid w:val="006A0686"/>
    <w:rsid w:val="006D5D91"/>
    <w:rsid w:val="006F58EE"/>
    <w:rsid w:val="00703AC3"/>
    <w:rsid w:val="0070444B"/>
    <w:rsid w:val="00705B99"/>
    <w:rsid w:val="0071510E"/>
    <w:rsid w:val="00733F02"/>
    <w:rsid w:val="0073754B"/>
    <w:rsid w:val="00751BB2"/>
    <w:rsid w:val="007811E9"/>
    <w:rsid w:val="007824FC"/>
    <w:rsid w:val="00783CF7"/>
    <w:rsid w:val="0079606F"/>
    <w:rsid w:val="007A0CC1"/>
    <w:rsid w:val="007A5950"/>
    <w:rsid w:val="007B117A"/>
    <w:rsid w:val="007E6AF9"/>
    <w:rsid w:val="008032F2"/>
    <w:rsid w:val="00835960"/>
    <w:rsid w:val="00841D59"/>
    <w:rsid w:val="00842E1A"/>
    <w:rsid w:val="008721E5"/>
    <w:rsid w:val="008746A1"/>
    <w:rsid w:val="00881BAB"/>
    <w:rsid w:val="00890EDB"/>
    <w:rsid w:val="008A51A9"/>
    <w:rsid w:val="008C0DE9"/>
    <w:rsid w:val="008C3E04"/>
    <w:rsid w:val="008C43E9"/>
    <w:rsid w:val="008C532F"/>
    <w:rsid w:val="008D2344"/>
    <w:rsid w:val="008D554B"/>
    <w:rsid w:val="008D75EF"/>
    <w:rsid w:val="008E1713"/>
    <w:rsid w:val="008F3E73"/>
    <w:rsid w:val="00904210"/>
    <w:rsid w:val="0091465A"/>
    <w:rsid w:val="009245EF"/>
    <w:rsid w:val="009374C7"/>
    <w:rsid w:val="00941BC2"/>
    <w:rsid w:val="00965410"/>
    <w:rsid w:val="00970D1A"/>
    <w:rsid w:val="00986F9E"/>
    <w:rsid w:val="0099228E"/>
    <w:rsid w:val="009969CC"/>
    <w:rsid w:val="009D2724"/>
    <w:rsid w:val="009E424F"/>
    <w:rsid w:val="009F77EA"/>
    <w:rsid w:val="00A02777"/>
    <w:rsid w:val="00A205B2"/>
    <w:rsid w:val="00A24522"/>
    <w:rsid w:val="00A82F17"/>
    <w:rsid w:val="00A86174"/>
    <w:rsid w:val="00A91BFD"/>
    <w:rsid w:val="00AB61E4"/>
    <w:rsid w:val="00AD64FE"/>
    <w:rsid w:val="00AE1DE2"/>
    <w:rsid w:val="00AE7E76"/>
    <w:rsid w:val="00AF23D2"/>
    <w:rsid w:val="00B0147E"/>
    <w:rsid w:val="00B12108"/>
    <w:rsid w:val="00B25681"/>
    <w:rsid w:val="00B43A67"/>
    <w:rsid w:val="00BA2124"/>
    <w:rsid w:val="00BB4640"/>
    <w:rsid w:val="00BB7837"/>
    <w:rsid w:val="00BE4A3F"/>
    <w:rsid w:val="00BF5D78"/>
    <w:rsid w:val="00C03B3D"/>
    <w:rsid w:val="00C309C5"/>
    <w:rsid w:val="00C35AC8"/>
    <w:rsid w:val="00C369B9"/>
    <w:rsid w:val="00C46355"/>
    <w:rsid w:val="00C6263B"/>
    <w:rsid w:val="00C62E94"/>
    <w:rsid w:val="00CB4A4C"/>
    <w:rsid w:val="00CB533A"/>
    <w:rsid w:val="00CB705B"/>
    <w:rsid w:val="00CC3234"/>
    <w:rsid w:val="00CD38CC"/>
    <w:rsid w:val="00CE5590"/>
    <w:rsid w:val="00CF74AE"/>
    <w:rsid w:val="00D27FA6"/>
    <w:rsid w:val="00D44ABA"/>
    <w:rsid w:val="00D50ACB"/>
    <w:rsid w:val="00D52A1B"/>
    <w:rsid w:val="00D64109"/>
    <w:rsid w:val="00D75D00"/>
    <w:rsid w:val="00D809E6"/>
    <w:rsid w:val="00D9637F"/>
    <w:rsid w:val="00DA787C"/>
    <w:rsid w:val="00DB0053"/>
    <w:rsid w:val="00DB4E5B"/>
    <w:rsid w:val="00DE1445"/>
    <w:rsid w:val="00DF55E5"/>
    <w:rsid w:val="00E12F92"/>
    <w:rsid w:val="00E20A6B"/>
    <w:rsid w:val="00E34134"/>
    <w:rsid w:val="00E40B0E"/>
    <w:rsid w:val="00E55401"/>
    <w:rsid w:val="00E62381"/>
    <w:rsid w:val="00E63CB2"/>
    <w:rsid w:val="00E72009"/>
    <w:rsid w:val="00E80437"/>
    <w:rsid w:val="00E805F5"/>
    <w:rsid w:val="00E81F6E"/>
    <w:rsid w:val="00E83403"/>
    <w:rsid w:val="00EB55CC"/>
    <w:rsid w:val="00EF02BC"/>
    <w:rsid w:val="00EF5045"/>
    <w:rsid w:val="00F15B11"/>
    <w:rsid w:val="00F15FD1"/>
    <w:rsid w:val="00F272FA"/>
    <w:rsid w:val="00F42B94"/>
    <w:rsid w:val="00F534F5"/>
    <w:rsid w:val="00F53FC8"/>
    <w:rsid w:val="00F56A31"/>
    <w:rsid w:val="00F772BD"/>
    <w:rsid w:val="00FB3272"/>
    <w:rsid w:val="00FF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5255A"/>
  <w15:docId w15:val="{39FE84CA-CF77-4FC3-BA40-2A46207FF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  <w:ind w:left="-3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A36"/>
    <w:pPr>
      <w:spacing w:after="160" w:line="259" w:lineRule="auto"/>
      <w:ind w:left="0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124A36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24A36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124A3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124A3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124A3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4A36"/>
    <w:pPr>
      <w:keepNext/>
      <w:keepLines/>
      <w:spacing w:before="40" w:after="0"/>
      <w:outlineLvl w:val="5"/>
    </w:pPr>
    <w:rPr>
      <w:rFonts w:eastAsia="Times New Roman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4A36"/>
    <w:pPr>
      <w:keepNext/>
      <w:keepLines/>
      <w:spacing w:before="40" w:after="0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4A36"/>
    <w:pPr>
      <w:keepNext/>
      <w:keepLines/>
      <w:spacing w:before="40" w:after="0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4A36"/>
    <w:pPr>
      <w:keepNext/>
      <w:keepLines/>
      <w:spacing w:before="40" w:after="0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4A36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24A36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124A36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124A36"/>
    <w:rPr>
      <w:rFonts w:eastAsia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124A36"/>
    <w:rPr>
      <w:rFonts w:eastAsia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124A36"/>
    <w:rPr>
      <w:rFonts w:asciiTheme="minorHAnsi" w:eastAsia="Times New Roman" w:hAnsiTheme="minorHAnsi"/>
      <w:b/>
      <w:bCs/>
      <w:sz w:val="22"/>
      <w:szCs w:val="22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124A36"/>
    <w:rPr>
      <w:rFonts w:asciiTheme="minorHAnsi" w:eastAsia="Times New Roman" w:hAnsiTheme="minorHAnsi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124A36"/>
    <w:rPr>
      <w:rFonts w:asciiTheme="minorHAnsi" w:eastAsia="Times New Roman" w:hAnsiTheme="minorHAnsi"/>
      <w:i/>
      <w:iCs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124A36"/>
    <w:rPr>
      <w:rFonts w:ascii="Cambria" w:eastAsia="Times New Roman" w:hAnsi="Cambria"/>
      <w:sz w:val="22"/>
      <w:szCs w:val="22"/>
      <w:lang w:val="en-US" w:bidi="en-US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124A36"/>
    <w:pPr>
      <w:spacing w:before="240" w:after="60" w:line="240" w:lineRule="auto"/>
      <w:outlineLvl w:val="5"/>
    </w:pPr>
    <w:rPr>
      <w:rFonts w:eastAsia="Times New Roman" w:cs="Times New Roman"/>
      <w:b/>
      <w:bCs/>
      <w:lang w:val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124A36"/>
    <w:pPr>
      <w:spacing w:before="240" w:after="60" w:line="240" w:lineRule="auto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124A36"/>
    <w:p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124A36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124A36"/>
  </w:style>
  <w:style w:type="paragraph" w:styleId="a3">
    <w:name w:val="List Paragraph"/>
    <w:basedOn w:val="a"/>
    <w:qFormat/>
    <w:rsid w:val="00124A36"/>
    <w:pPr>
      <w:spacing w:after="200" w:line="276" w:lineRule="auto"/>
      <w:ind w:left="720"/>
      <w:contextualSpacing/>
    </w:pPr>
  </w:style>
  <w:style w:type="paragraph" w:styleId="a4">
    <w:name w:val="Normal (Web)"/>
    <w:basedOn w:val="a"/>
    <w:uiPriority w:val="99"/>
    <w:rsid w:val="00124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+ Курсив"/>
    <w:basedOn w:val="a0"/>
    <w:rsid w:val="00124A3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Полужирный"/>
    <w:basedOn w:val="a0"/>
    <w:rsid w:val="00124A3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Основной текст + Полужирный;Курсив"/>
    <w:basedOn w:val="a0"/>
    <w:rsid w:val="00124A36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 + Не курсив"/>
    <w:basedOn w:val="a0"/>
    <w:rsid w:val="00124A3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12">
    <w:name w:val="Нижний колонтитул1"/>
    <w:basedOn w:val="a"/>
    <w:next w:val="a8"/>
    <w:link w:val="a9"/>
    <w:unhideWhenUsed/>
    <w:rsid w:val="00124A3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Нижний колонтитул Знак"/>
    <w:basedOn w:val="a0"/>
    <w:link w:val="12"/>
    <w:uiPriority w:val="99"/>
    <w:rsid w:val="00124A36"/>
    <w:rPr>
      <w:rFonts w:asciiTheme="minorHAnsi" w:eastAsia="Times New Roman" w:hAnsiTheme="minorHAnsi" w:cstheme="minorBidi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24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4A36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124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24A36"/>
    <w:rPr>
      <w:rFonts w:asciiTheme="minorHAnsi" w:hAnsiTheme="minorHAnsi" w:cstheme="minorBidi"/>
      <w:sz w:val="22"/>
      <w:szCs w:val="22"/>
    </w:rPr>
  </w:style>
  <w:style w:type="table" w:styleId="ae">
    <w:name w:val="Table Grid"/>
    <w:basedOn w:val="a1"/>
    <w:uiPriority w:val="59"/>
    <w:rsid w:val="00124A36"/>
    <w:pPr>
      <w:spacing w:after="0"/>
      <w:ind w:left="0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basedOn w:val="a"/>
    <w:link w:val="af0"/>
    <w:qFormat/>
    <w:rsid w:val="00124A36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customStyle="1" w:styleId="13">
    <w:name w:val="Текст1"/>
    <w:basedOn w:val="a"/>
    <w:rsid w:val="00124A3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1">
    <w:name w:val="page number"/>
    <w:basedOn w:val="a0"/>
    <w:unhideWhenUsed/>
    <w:rsid w:val="00124A36"/>
  </w:style>
  <w:style w:type="character" w:customStyle="1" w:styleId="af2">
    <w:name w:val="Текст сноски Знак"/>
    <w:basedOn w:val="a0"/>
    <w:link w:val="af3"/>
    <w:uiPriority w:val="99"/>
    <w:rsid w:val="00124A36"/>
    <w:rPr>
      <w:rFonts w:eastAsia="Times New Roman"/>
      <w:sz w:val="20"/>
      <w:szCs w:val="20"/>
    </w:rPr>
  </w:style>
  <w:style w:type="paragraph" w:styleId="af3">
    <w:name w:val="footnote text"/>
    <w:basedOn w:val="a"/>
    <w:link w:val="af2"/>
    <w:uiPriority w:val="99"/>
    <w:unhideWhenUsed/>
    <w:rsid w:val="00124A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сноски Знак1"/>
    <w:basedOn w:val="a0"/>
    <w:uiPriority w:val="99"/>
    <w:rsid w:val="00124A36"/>
    <w:rPr>
      <w:rFonts w:asciiTheme="minorHAnsi" w:hAnsiTheme="minorHAnsi" w:cstheme="minorBidi"/>
      <w:sz w:val="20"/>
      <w:szCs w:val="20"/>
    </w:rPr>
  </w:style>
  <w:style w:type="character" w:customStyle="1" w:styleId="af4">
    <w:name w:val="Основной текст Знак"/>
    <w:basedOn w:val="a0"/>
    <w:link w:val="af5"/>
    <w:rsid w:val="00124A36"/>
    <w:rPr>
      <w:rFonts w:ascii="Calibri" w:eastAsia="Calibri" w:hAnsi="Calibri"/>
    </w:rPr>
  </w:style>
  <w:style w:type="paragraph" w:styleId="af5">
    <w:name w:val="Body Text"/>
    <w:basedOn w:val="a"/>
    <w:link w:val="af4"/>
    <w:unhideWhenUsed/>
    <w:rsid w:val="00124A36"/>
    <w:pPr>
      <w:spacing w:after="120" w:line="276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15">
    <w:name w:val="Основной текст Знак1"/>
    <w:basedOn w:val="a0"/>
    <w:uiPriority w:val="99"/>
    <w:rsid w:val="00124A36"/>
    <w:rPr>
      <w:rFonts w:asciiTheme="minorHAnsi" w:hAnsiTheme="minorHAnsi" w:cstheme="minorBidi"/>
      <w:sz w:val="22"/>
      <w:szCs w:val="22"/>
    </w:rPr>
  </w:style>
  <w:style w:type="character" w:styleId="af6">
    <w:name w:val="footnote reference"/>
    <w:uiPriority w:val="99"/>
    <w:unhideWhenUsed/>
    <w:rsid w:val="00124A36"/>
    <w:rPr>
      <w:vertAlign w:val="superscript"/>
    </w:rPr>
  </w:style>
  <w:style w:type="character" w:customStyle="1" w:styleId="breadcrumbspathway">
    <w:name w:val="breadcrumbs pathway"/>
    <w:basedOn w:val="a0"/>
    <w:rsid w:val="00124A36"/>
  </w:style>
  <w:style w:type="character" w:styleId="af7">
    <w:name w:val="Hyperlink"/>
    <w:rsid w:val="00124A36"/>
    <w:rPr>
      <w:color w:val="0000FF"/>
      <w:u w:val="single"/>
    </w:rPr>
  </w:style>
  <w:style w:type="character" w:styleId="af8">
    <w:name w:val="FollowedHyperlink"/>
    <w:uiPriority w:val="99"/>
    <w:rsid w:val="00124A36"/>
    <w:rPr>
      <w:color w:val="0000FF"/>
      <w:u w:val="single"/>
    </w:rPr>
  </w:style>
  <w:style w:type="character" w:styleId="af9">
    <w:name w:val="Strong"/>
    <w:uiPriority w:val="22"/>
    <w:qFormat/>
    <w:rsid w:val="00124A36"/>
    <w:rPr>
      <w:b/>
      <w:bCs/>
    </w:rPr>
  </w:style>
  <w:style w:type="character" w:styleId="afa">
    <w:name w:val="Emphasis"/>
    <w:uiPriority w:val="20"/>
    <w:qFormat/>
    <w:rsid w:val="00124A36"/>
    <w:rPr>
      <w:i/>
      <w:iCs/>
    </w:rPr>
  </w:style>
  <w:style w:type="paragraph" w:styleId="21">
    <w:name w:val="Body Text Indent 2"/>
    <w:basedOn w:val="a"/>
    <w:link w:val="22"/>
    <w:rsid w:val="00124A3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124A36"/>
    <w:rPr>
      <w:rFonts w:eastAsia="Times New Roman"/>
      <w:lang w:eastAsia="ar-SA"/>
    </w:rPr>
  </w:style>
  <w:style w:type="paragraph" w:customStyle="1" w:styleId="31">
    <w:name w:val="Основной текст с отступом 31"/>
    <w:basedOn w:val="a"/>
    <w:rsid w:val="00124A36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124A36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23">
    <w:name w:val="Body Text 2"/>
    <w:basedOn w:val="a"/>
    <w:link w:val="24"/>
    <w:rsid w:val="00124A36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rsid w:val="00124A36"/>
    <w:rPr>
      <w:rFonts w:ascii="Calibri" w:eastAsia="Calibri" w:hAnsi="Calibri"/>
      <w:sz w:val="22"/>
      <w:szCs w:val="22"/>
    </w:rPr>
  </w:style>
  <w:style w:type="paragraph" w:styleId="afb">
    <w:name w:val="Body Text Indent"/>
    <w:basedOn w:val="a"/>
    <w:link w:val="afc"/>
    <w:rsid w:val="00124A3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c">
    <w:name w:val="Основной текст с отступом Знак"/>
    <w:basedOn w:val="a0"/>
    <w:link w:val="afb"/>
    <w:rsid w:val="00124A36"/>
    <w:rPr>
      <w:rFonts w:eastAsia="Times New Roman"/>
      <w:lang w:eastAsia="ar-SA"/>
    </w:rPr>
  </w:style>
  <w:style w:type="paragraph" w:customStyle="1" w:styleId="211">
    <w:name w:val="Основной текст 21"/>
    <w:basedOn w:val="a"/>
    <w:rsid w:val="00124A3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124A36"/>
    <w:pPr>
      <w:widowControl w:val="0"/>
      <w:suppressAutoHyphens/>
      <w:autoSpaceDE w:val="0"/>
      <w:spacing w:after="0"/>
      <w:ind w:left="0" w:right="19772" w:firstLine="720"/>
    </w:pPr>
    <w:rPr>
      <w:rFonts w:ascii="Arial" w:eastAsia="Times New Roman" w:hAnsi="Arial" w:cs="Arial"/>
      <w:sz w:val="22"/>
      <w:szCs w:val="22"/>
      <w:lang w:eastAsia="ar-SA"/>
    </w:rPr>
  </w:style>
  <w:style w:type="paragraph" w:customStyle="1" w:styleId="16">
    <w:name w:val="Цитата1"/>
    <w:basedOn w:val="a"/>
    <w:rsid w:val="00124A36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7">
    <w:name w:val="Заголовок1"/>
    <w:basedOn w:val="a"/>
    <w:next w:val="a"/>
    <w:uiPriority w:val="10"/>
    <w:qFormat/>
    <w:rsid w:val="00124A3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fd">
    <w:name w:val="Заголовок Знак"/>
    <w:basedOn w:val="a0"/>
    <w:link w:val="afe"/>
    <w:uiPriority w:val="10"/>
    <w:rsid w:val="00124A36"/>
    <w:rPr>
      <w:rFonts w:ascii="Cambria" w:eastAsia="Times New Roman" w:hAnsi="Cambria"/>
      <w:b/>
      <w:bCs/>
      <w:kern w:val="28"/>
      <w:sz w:val="32"/>
      <w:szCs w:val="32"/>
      <w:lang w:val="en-US" w:bidi="en-US"/>
    </w:rPr>
  </w:style>
  <w:style w:type="paragraph" w:customStyle="1" w:styleId="18">
    <w:name w:val="Подзаголовок1"/>
    <w:basedOn w:val="a"/>
    <w:next w:val="a"/>
    <w:qFormat/>
    <w:rsid w:val="00124A3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f">
    <w:name w:val="Подзаголовок Знак"/>
    <w:basedOn w:val="a0"/>
    <w:link w:val="aff0"/>
    <w:rsid w:val="00124A36"/>
    <w:rPr>
      <w:rFonts w:ascii="Cambria" w:eastAsia="Times New Roman" w:hAnsi="Cambria"/>
      <w:lang w:val="en-US" w:bidi="en-US"/>
    </w:rPr>
  </w:style>
  <w:style w:type="paragraph" w:customStyle="1" w:styleId="310">
    <w:name w:val="Основной текст 31"/>
    <w:basedOn w:val="a"/>
    <w:next w:val="32"/>
    <w:link w:val="33"/>
    <w:semiHidden/>
    <w:unhideWhenUsed/>
    <w:rsid w:val="00124A36"/>
    <w:pPr>
      <w:spacing w:after="120" w:line="240" w:lineRule="auto"/>
    </w:pPr>
    <w:rPr>
      <w:rFonts w:eastAsia="Times New Roman" w:cs="Times New Roman"/>
      <w:sz w:val="16"/>
      <w:szCs w:val="16"/>
      <w:lang w:val="en-US" w:bidi="en-US"/>
    </w:rPr>
  </w:style>
  <w:style w:type="character" w:customStyle="1" w:styleId="33">
    <w:name w:val="Основной текст 3 Знак"/>
    <w:basedOn w:val="a0"/>
    <w:link w:val="310"/>
    <w:semiHidden/>
    <w:rsid w:val="00124A36"/>
    <w:rPr>
      <w:rFonts w:asciiTheme="minorHAnsi" w:eastAsia="Times New Roman" w:hAnsiTheme="minorHAnsi"/>
      <w:sz w:val="16"/>
      <w:szCs w:val="16"/>
      <w:lang w:val="en-US" w:bidi="en-US"/>
    </w:rPr>
  </w:style>
  <w:style w:type="paragraph" w:customStyle="1" w:styleId="19">
    <w:name w:val="Схема документа1"/>
    <w:basedOn w:val="a"/>
    <w:next w:val="aff1"/>
    <w:link w:val="aff2"/>
    <w:uiPriority w:val="99"/>
    <w:semiHidden/>
    <w:unhideWhenUsed/>
    <w:rsid w:val="00124A36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f2">
    <w:name w:val="Схема документа Знак"/>
    <w:basedOn w:val="a0"/>
    <w:link w:val="19"/>
    <w:uiPriority w:val="99"/>
    <w:semiHidden/>
    <w:rsid w:val="00124A36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212">
    <w:name w:val="Цитата 21"/>
    <w:basedOn w:val="a"/>
    <w:next w:val="a"/>
    <w:uiPriority w:val="29"/>
    <w:qFormat/>
    <w:rsid w:val="00124A36"/>
    <w:pPr>
      <w:spacing w:after="0" w:line="240" w:lineRule="auto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5">
    <w:name w:val="Цитата 2 Знак"/>
    <w:basedOn w:val="a0"/>
    <w:link w:val="26"/>
    <w:uiPriority w:val="29"/>
    <w:rsid w:val="00124A36"/>
    <w:rPr>
      <w:rFonts w:eastAsia="Times New Roman"/>
      <w:i/>
      <w:lang w:val="en-US" w:bidi="en-US"/>
    </w:rPr>
  </w:style>
  <w:style w:type="paragraph" w:customStyle="1" w:styleId="1a">
    <w:name w:val="Выделенная цитата1"/>
    <w:basedOn w:val="a"/>
    <w:next w:val="a"/>
    <w:uiPriority w:val="30"/>
    <w:qFormat/>
    <w:rsid w:val="00124A36"/>
    <w:pPr>
      <w:spacing w:after="0" w:line="240" w:lineRule="auto"/>
      <w:ind w:left="720" w:right="720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aff3">
    <w:name w:val="Выделенная цитата Знак"/>
    <w:basedOn w:val="a0"/>
    <w:link w:val="aff4"/>
    <w:uiPriority w:val="30"/>
    <w:rsid w:val="00124A36"/>
    <w:rPr>
      <w:rFonts w:eastAsia="Times New Roman"/>
      <w:b/>
      <w:i/>
      <w:lang w:val="en-US" w:bidi="en-US"/>
    </w:rPr>
  </w:style>
  <w:style w:type="paragraph" w:customStyle="1" w:styleId="1b">
    <w:name w:val="Заголовок оглавления1"/>
    <w:basedOn w:val="1"/>
    <w:next w:val="a"/>
    <w:uiPriority w:val="39"/>
    <w:semiHidden/>
    <w:unhideWhenUsed/>
    <w:qFormat/>
    <w:rsid w:val="00124A36"/>
    <w:pPr>
      <w:keepLines w:val="0"/>
      <w:spacing w:before="240" w:after="60" w:line="240" w:lineRule="auto"/>
      <w:outlineLvl w:val="9"/>
    </w:pPr>
    <w:rPr>
      <w:color w:val="auto"/>
      <w:kern w:val="32"/>
      <w:sz w:val="32"/>
      <w:szCs w:val="32"/>
      <w:lang w:val="en-US" w:bidi="en-US"/>
    </w:rPr>
  </w:style>
  <w:style w:type="paragraph" w:customStyle="1" w:styleId="1c">
    <w:name w:val="Стиль1"/>
    <w:rsid w:val="00124A36"/>
    <w:pPr>
      <w:suppressAutoHyphens/>
      <w:spacing w:after="0" w:line="360" w:lineRule="auto"/>
      <w:ind w:left="0" w:firstLine="720"/>
      <w:jc w:val="both"/>
    </w:pPr>
    <w:rPr>
      <w:rFonts w:asciiTheme="minorHAnsi" w:eastAsia="Times New Roman" w:hAnsiTheme="minorHAnsi"/>
      <w:szCs w:val="20"/>
      <w:lang w:val="en-US" w:eastAsia="ar-SA" w:bidi="en-US"/>
    </w:rPr>
  </w:style>
  <w:style w:type="character" w:customStyle="1" w:styleId="aff5">
    <w:name w:val="Основной текст_"/>
    <w:link w:val="42"/>
    <w:locked/>
    <w:rsid w:val="00124A36"/>
    <w:rPr>
      <w:rFonts w:eastAsia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f5"/>
    <w:rsid w:val="00124A36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7">
    <w:name w:val="Style7"/>
    <w:basedOn w:val="a"/>
    <w:uiPriority w:val="99"/>
    <w:rsid w:val="00124A36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24A36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24A36"/>
    <w:pPr>
      <w:spacing w:after="0" w:line="557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124A36"/>
    <w:pPr>
      <w:spacing w:after="0" w:line="274" w:lineRule="exact"/>
      <w:ind w:hanging="365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124A36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124A36"/>
    <w:pPr>
      <w:widowControl w:val="0"/>
      <w:autoSpaceDE w:val="0"/>
      <w:autoSpaceDN w:val="0"/>
      <w:adjustRightInd w:val="0"/>
      <w:spacing w:after="0" w:line="219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124A36"/>
    <w:pPr>
      <w:widowControl w:val="0"/>
      <w:autoSpaceDE w:val="0"/>
      <w:autoSpaceDN w:val="0"/>
      <w:adjustRightInd w:val="0"/>
      <w:spacing w:after="0" w:line="216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1d">
    <w:name w:val="Слабое выделение1"/>
    <w:uiPriority w:val="19"/>
    <w:qFormat/>
    <w:rsid w:val="00124A36"/>
    <w:rPr>
      <w:i/>
      <w:iCs w:val="0"/>
      <w:color w:val="5A5A5A"/>
    </w:rPr>
  </w:style>
  <w:style w:type="character" w:styleId="aff6">
    <w:name w:val="Intense Emphasis"/>
    <w:basedOn w:val="a0"/>
    <w:uiPriority w:val="21"/>
    <w:qFormat/>
    <w:rsid w:val="00124A36"/>
    <w:rPr>
      <w:b/>
      <w:bCs w:val="0"/>
      <w:i/>
      <w:iCs w:val="0"/>
      <w:sz w:val="24"/>
      <w:szCs w:val="24"/>
      <w:u w:val="single"/>
    </w:rPr>
  </w:style>
  <w:style w:type="character" w:styleId="aff7">
    <w:name w:val="Subtle Reference"/>
    <w:basedOn w:val="a0"/>
    <w:uiPriority w:val="31"/>
    <w:qFormat/>
    <w:rsid w:val="00124A36"/>
    <w:rPr>
      <w:sz w:val="24"/>
      <w:szCs w:val="24"/>
      <w:u w:val="single"/>
    </w:rPr>
  </w:style>
  <w:style w:type="character" w:styleId="aff8">
    <w:name w:val="Intense Reference"/>
    <w:basedOn w:val="a0"/>
    <w:uiPriority w:val="32"/>
    <w:qFormat/>
    <w:rsid w:val="00124A36"/>
    <w:rPr>
      <w:b/>
      <w:bCs w:val="0"/>
      <w:sz w:val="24"/>
      <w:u w:val="single"/>
    </w:rPr>
  </w:style>
  <w:style w:type="character" w:customStyle="1" w:styleId="1e">
    <w:name w:val="Название книги1"/>
    <w:basedOn w:val="a0"/>
    <w:uiPriority w:val="33"/>
    <w:qFormat/>
    <w:rsid w:val="00124A36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ff9">
    <w:name w:val="Символ сноски"/>
    <w:basedOn w:val="a0"/>
    <w:rsid w:val="00124A36"/>
    <w:rPr>
      <w:sz w:val="20"/>
      <w:vertAlign w:val="superscript"/>
    </w:rPr>
  </w:style>
  <w:style w:type="character" w:customStyle="1" w:styleId="FontStyle41">
    <w:name w:val="Font Style41"/>
    <w:uiPriority w:val="99"/>
    <w:rsid w:val="00124A36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49">
    <w:name w:val="Font Style49"/>
    <w:uiPriority w:val="99"/>
    <w:rsid w:val="00124A36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124A36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character" w:customStyle="1" w:styleId="FontStyle56">
    <w:name w:val="Font Style56"/>
    <w:basedOn w:val="a0"/>
    <w:uiPriority w:val="99"/>
    <w:rsid w:val="00124A36"/>
    <w:rPr>
      <w:rFonts w:ascii="Century Schoolbook" w:hAnsi="Century Schoolbook" w:cs="Century Schoolbook" w:hint="default"/>
      <w:smallCaps/>
      <w:color w:val="000000"/>
      <w:sz w:val="8"/>
      <w:szCs w:val="8"/>
    </w:rPr>
  </w:style>
  <w:style w:type="character" w:customStyle="1" w:styleId="FontStyle57">
    <w:name w:val="Font Style57"/>
    <w:basedOn w:val="a0"/>
    <w:uiPriority w:val="99"/>
    <w:rsid w:val="00124A36"/>
    <w:rPr>
      <w:rFonts w:ascii="Century Schoolbook" w:hAnsi="Century Schoolbook" w:cs="Century Schoolbook" w:hint="default"/>
      <w:color w:val="000000"/>
      <w:sz w:val="8"/>
      <w:szCs w:val="8"/>
    </w:rPr>
  </w:style>
  <w:style w:type="character" w:customStyle="1" w:styleId="FontStyle58">
    <w:name w:val="Font Style58"/>
    <w:basedOn w:val="a0"/>
    <w:uiPriority w:val="99"/>
    <w:rsid w:val="00124A36"/>
    <w:rPr>
      <w:rFonts w:ascii="Century Schoolbook" w:hAnsi="Century Schoolbook" w:cs="Century Schoolbook" w:hint="default"/>
      <w:b/>
      <w:bCs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124A36"/>
    <w:rPr>
      <w:rFonts w:ascii="Franklin Gothic Book" w:hAnsi="Franklin Gothic Book" w:cs="Franklin Gothic Book" w:hint="default"/>
      <w:i/>
      <w:iCs/>
      <w:color w:val="000000"/>
      <w:sz w:val="18"/>
      <w:szCs w:val="18"/>
    </w:rPr>
  </w:style>
  <w:style w:type="character" w:customStyle="1" w:styleId="FontStyle72">
    <w:name w:val="Font Style72"/>
    <w:basedOn w:val="a0"/>
    <w:uiPriority w:val="99"/>
    <w:rsid w:val="00124A36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124A36"/>
    <w:rPr>
      <w:rFonts w:ascii="Century Schoolbook" w:hAnsi="Century Schoolbook" w:cs="Century Schoolbook" w:hint="default"/>
      <w:color w:val="000000"/>
      <w:spacing w:val="10"/>
      <w:sz w:val="22"/>
      <w:szCs w:val="22"/>
    </w:rPr>
  </w:style>
  <w:style w:type="character" w:customStyle="1" w:styleId="FontStyle76">
    <w:name w:val="Font Style76"/>
    <w:basedOn w:val="a0"/>
    <w:uiPriority w:val="99"/>
    <w:rsid w:val="00124A36"/>
    <w:rPr>
      <w:rFonts w:ascii="Century Schoolbook" w:hAnsi="Century Schoolbook" w:cs="Century Schoolbook" w:hint="default"/>
      <w:color w:val="000000"/>
      <w:sz w:val="16"/>
      <w:szCs w:val="16"/>
    </w:rPr>
  </w:style>
  <w:style w:type="character" w:customStyle="1" w:styleId="FontStyle78">
    <w:name w:val="Font Style78"/>
    <w:basedOn w:val="a0"/>
    <w:uiPriority w:val="99"/>
    <w:rsid w:val="00124A36"/>
    <w:rPr>
      <w:rFonts w:ascii="Century Schoolbook" w:hAnsi="Century Schoolbook" w:cs="Century Schoolbook" w:hint="default"/>
      <w:i/>
      <w:iCs/>
      <w:color w:val="000000"/>
      <w:sz w:val="16"/>
      <w:szCs w:val="16"/>
    </w:rPr>
  </w:style>
  <w:style w:type="character" w:customStyle="1" w:styleId="FontStyle79">
    <w:name w:val="Font Style79"/>
    <w:basedOn w:val="a0"/>
    <w:uiPriority w:val="99"/>
    <w:rsid w:val="00124A36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paragraph" w:customStyle="1" w:styleId="Style23">
    <w:name w:val="Style23"/>
    <w:basedOn w:val="a"/>
    <w:uiPriority w:val="99"/>
    <w:rsid w:val="00124A36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124A36"/>
    <w:pPr>
      <w:widowControl w:val="0"/>
      <w:autoSpaceDE w:val="0"/>
      <w:autoSpaceDN w:val="0"/>
      <w:adjustRightInd w:val="0"/>
      <w:spacing w:after="0" w:line="233" w:lineRule="exact"/>
      <w:ind w:hanging="283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124A36"/>
    <w:rPr>
      <w:rFonts w:ascii="Century Schoolbook" w:hAnsi="Century Schoolbook" w:cs="Century Schoolbook" w:hint="default"/>
      <w:b/>
      <w:bCs/>
      <w:i/>
      <w:iCs/>
      <w:color w:val="000000"/>
      <w:sz w:val="18"/>
      <w:szCs w:val="18"/>
    </w:rPr>
  </w:style>
  <w:style w:type="character" w:customStyle="1" w:styleId="FontStyle73">
    <w:name w:val="Font Style73"/>
    <w:basedOn w:val="a0"/>
    <w:uiPriority w:val="99"/>
    <w:rsid w:val="00124A36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FontStyle80">
    <w:name w:val="Font Style80"/>
    <w:basedOn w:val="a0"/>
    <w:uiPriority w:val="99"/>
    <w:rsid w:val="00124A36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124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124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24A36"/>
  </w:style>
  <w:style w:type="paragraph" w:customStyle="1" w:styleId="c27">
    <w:name w:val="c27"/>
    <w:basedOn w:val="a"/>
    <w:rsid w:val="00124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124A36"/>
    <w:pPr>
      <w:widowControl w:val="0"/>
      <w:autoSpaceDE w:val="0"/>
      <w:autoSpaceDN w:val="0"/>
      <w:adjustRightInd w:val="0"/>
      <w:spacing w:after="0" w:line="232" w:lineRule="exact"/>
      <w:ind w:hanging="274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124A36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124A36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124A36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124A36"/>
    <w:rPr>
      <w:rFonts w:ascii="Franklin Gothic Book" w:hAnsi="Franklin Gothic Book" w:cs="Franklin Gothic Book" w:hint="default"/>
      <w:b/>
      <w:bCs/>
      <w:smallCaps/>
      <w:color w:val="000000"/>
      <w:sz w:val="46"/>
      <w:szCs w:val="46"/>
    </w:rPr>
  </w:style>
  <w:style w:type="character" w:customStyle="1" w:styleId="FontStyle77">
    <w:name w:val="Font Style77"/>
    <w:basedOn w:val="a0"/>
    <w:uiPriority w:val="99"/>
    <w:rsid w:val="00124A36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paragraph" w:customStyle="1" w:styleId="Style13">
    <w:name w:val="Style13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24A36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1f">
    <w:name w:val="Текст выноски Знак1"/>
    <w:basedOn w:val="a0"/>
    <w:uiPriority w:val="99"/>
    <w:semiHidden/>
    <w:rsid w:val="00124A36"/>
    <w:rPr>
      <w:rFonts w:ascii="Tahoma" w:hAnsi="Tahoma" w:cs="Tahoma"/>
      <w:sz w:val="16"/>
      <w:szCs w:val="16"/>
    </w:rPr>
  </w:style>
  <w:style w:type="character" w:styleId="affa">
    <w:name w:val="Placeholder Text"/>
    <w:basedOn w:val="a0"/>
    <w:uiPriority w:val="99"/>
    <w:semiHidden/>
    <w:rsid w:val="00124A36"/>
    <w:rPr>
      <w:color w:val="808080"/>
    </w:rPr>
  </w:style>
  <w:style w:type="character" w:customStyle="1" w:styleId="apple-converted-space">
    <w:name w:val="apple-converted-space"/>
    <w:basedOn w:val="a0"/>
    <w:rsid w:val="00124A36"/>
  </w:style>
  <w:style w:type="character" w:customStyle="1" w:styleId="610">
    <w:name w:val="Заголовок 6 Знак1"/>
    <w:basedOn w:val="a0"/>
    <w:uiPriority w:val="9"/>
    <w:semiHidden/>
    <w:rsid w:val="00124A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124A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124A3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124A3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8">
    <w:name w:val="footer"/>
    <w:basedOn w:val="a"/>
    <w:link w:val="1f0"/>
    <w:uiPriority w:val="99"/>
    <w:unhideWhenUsed/>
    <w:rsid w:val="00124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8"/>
    <w:uiPriority w:val="99"/>
    <w:rsid w:val="00124A36"/>
    <w:rPr>
      <w:rFonts w:asciiTheme="minorHAnsi" w:hAnsiTheme="minorHAnsi" w:cstheme="minorBidi"/>
      <w:sz w:val="22"/>
      <w:szCs w:val="22"/>
    </w:rPr>
  </w:style>
  <w:style w:type="paragraph" w:styleId="afe">
    <w:name w:val="Title"/>
    <w:basedOn w:val="a"/>
    <w:next w:val="a"/>
    <w:link w:val="afd"/>
    <w:uiPriority w:val="10"/>
    <w:qFormat/>
    <w:rsid w:val="00124A36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1f1">
    <w:name w:val="Название Знак1"/>
    <w:basedOn w:val="a0"/>
    <w:uiPriority w:val="10"/>
    <w:rsid w:val="00124A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Заголовок Знак1"/>
    <w:basedOn w:val="a0"/>
    <w:uiPriority w:val="10"/>
    <w:rsid w:val="00124A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0">
    <w:name w:val="Subtitle"/>
    <w:basedOn w:val="a"/>
    <w:next w:val="a"/>
    <w:link w:val="aff"/>
    <w:qFormat/>
    <w:rsid w:val="00124A36"/>
    <w:pPr>
      <w:numPr>
        <w:ilvl w:val="1"/>
      </w:numPr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1f3">
    <w:name w:val="Подзаголовок Знак1"/>
    <w:basedOn w:val="a0"/>
    <w:uiPriority w:val="11"/>
    <w:rsid w:val="00124A36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32">
    <w:name w:val="Body Text 3"/>
    <w:basedOn w:val="a"/>
    <w:link w:val="311"/>
    <w:uiPriority w:val="99"/>
    <w:semiHidden/>
    <w:unhideWhenUsed/>
    <w:rsid w:val="00124A36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link w:val="32"/>
    <w:uiPriority w:val="99"/>
    <w:semiHidden/>
    <w:rsid w:val="00124A36"/>
    <w:rPr>
      <w:rFonts w:asciiTheme="minorHAnsi" w:hAnsiTheme="minorHAnsi" w:cstheme="minorBidi"/>
      <w:sz w:val="16"/>
      <w:szCs w:val="16"/>
    </w:rPr>
  </w:style>
  <w:style w:type="paragraph" w:styleId="aff1">
    <w:name w:val="Document Map"/>
    <w:basedOn w:val="a"/>
    <w:link w:val="1f4"/>
    <w:uiPriority w:val="99"/>
    <w:semiHidden/>
    <w:unhideWhenUsed/>
    <w:rsid w:val="00124A3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1f4">
    <w:name w:val="Схема документа Знак1"/>
    <w:basedOn w:val="a0"/>
    <w:link w:val="aff1"/>
    <w:uiPriority w:val="99"/>
    <w:semiHidden/>
    <w:rsid w:val="00124A36"/>
    <w:rPr>
      <w:rFonts w:ascii="Segoe UI" w:hAnsi="Segoe UI" w:cs="Segoe UI"/>
      <w:sz w:val="16"/>
      <w:szCs w:val="16"/>
    </w:rPr>
  </w:style>
  <w:style w:type="paragraph" w:styleId="26">
    <w:name w:val="Quote"/>
    <w:basedOn w:val="a"/>
    <w:next w:val="a"/>
    <w:link w:val="25"/>
    <w:uiPriority w:val="29"/>
    <w:qFormat/>
    <w:rsid w:val="00124A36"/>
    <w:pPr>
      <w:spacing w:before="200"/>
      <w:ind w:left="864" w:right="864"/>
      <w:jc w:val="center"/>
    </w:pPr>
    <w:rPr>
      <w:rFonts w:ascii="Times New Roman" w:eastAsia="Times New Roman" w:hAnsi="Times New Roman" w:cs="Times New Roman"/>
      <w:i/>
      <w:sz w:val="24"/>
      <w:szCs w:val="24"/>
      <w:lang w:val="en-US" w:bidi="en-US"/>
    </w:rPr>
  </w:style>
  <w:style w:type="character" w:customStyle="1" w:styleId="213">
    <w:name w:val="Цитата 2 Знак1"/>
    <w:basedOn w:val="a0"/>
    <w:uiPriority w:val="29"/>
    <w:rsid w:val="00124A36"/>
    <w:rPr>
      <w:rFonts w:asciiTheme="minorHAnsi" w:hAnsiTheme="minorHAnsi" w:cstheme="minorBidi"/>
      <w:i/>
      <w:iCs/>
      <w:color w:val="000000" w:themeColor="text1"/>
      <w:sz w:val="22"/>
      <w:szCs w:val="22"/>
    </w:rPr>
  </w:style>
  <w:style w:type="paragraph" w:styleId="aff4">
    <w:name w:val="Intense Quote"/>
    <w:basedOn w:val="a"/>
    <w:next w:val="a"/>
    <w:link w:val="aff3"/>
    <w:uiPriority w:val="30"/>
    <w:qFormat/>
    <w:rsid w:val="00124A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 w:cs="Times New Roman"/>
      <w:b/>
      <w:i/>
      <w:sz w:val="24"/>
      <w:szCs w:val="24"/>
      <w:lang w:val="en-US" w:bidi="en-US"/>
    </w:rPr>
  </w:style>
  <w:style w:type="character" w:customStyle="1" w:styleId="1f5">
    <w:name w:val="Выделенная цитата Знак1"/>
    <w:basedOn w:val="a0"/>
    <w:uiPriority w:val="30"/>
    <w:rsid w:val="00124A36"/>
    <w:rPr>
      <w:rFonts w:asciiTheme="minorHAnsi" w:hAnsiTheme="minorHAnsi" w:cstheme="minorBidi"/>
      <w:b/>
      <w:bCs/>
      <w:i/>
      <w:iCs/>
      <w:color w:val="4F81BD" w:themeColor="accent1"/>
      <w:sz w:val="22"/>
      <w:szCs w:val="22"/>
    </w:rPr>
  </w:style>
  <w:style w:type="character" w:styleId="affb">
    <w:name w:val="Subtle Emphasis"/>
    <w:basedOn w:val="a0"/>
    <w:uiPriority w:val="19"/>
    <w:qFormat/>
    <w:rsid w:val="00124A36"/>
    <w:rPr>
      <w:i/>
      <w:iCs/>
      <w:color w:val="404040" w:themeColor="text1" w:themeTint="BF"/>
    </w:rPr>
  </w:style>
  <w:style w:type="character" w:styleId="affc">
    <w:name w:val="Book Title"/>
    <w:basedOn w:val="a0"/>
    <w:uiPriority w:val="33"/>
    <w:qFormat/>
    <w:rsid w:val="00124A36"/>
    <w:rPr>
      <w:b/>
      <w:bCs/>
      <w:i/>
      <w:iCs/>
      <w:spacing w:val="5"/>
    </w:rPr>
  </w:style>
  <w:style w:type="character" w:customStyle="1" w:styleId="1f6">
    <w:name w:val="Просмотренная гиперссылка1"/>
    <w:basedOn w:val="a0"/>
    <w:uiPriority w:val="99"/>
    <w:unhideWhenUsed/>
    <w:rsid w:val="00124A36"/>
    <w:rPr>
      <w:color w:val="800080"/>
      <w:u w:val="single"/>
    </w:rPr>
  </w:style>
  <w:style w:type="character" w:styleId="affd">
    <w:name w:val="annotation reference"/>
    <w:basedOn w:val="a0"/>
    <w:uiPriority w:val="99"/>
    <w:semiHidden/>
    <w:unhideWhenUsed/>
    <w:rsid w:val="00124A36"/>
    <w:rPr>
      <w:sz w:val="16"/>
      <w:szCs w:val="16"/>
    </w:rPr>
  </w:style>
  <w:style w:type="paragraph" w:styleId="affe">
    <w:name w:val="annotation text"/>
    <w:basedOn w:val="a"/>
    <w:link w:val="afff"/>
    <w:uiPriority w:val="99"/>
    <w:semiHidden/>
    <w:unhideWhenUsed/>
    <w:rsid w:val="00124A36"/>
    <w:pPr>
      <w:spacing w:after="200"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0"/>
    <w:link w:val="affe"/>
    <w:uiPriority w:val="99"/>
    <w:semiHidden/>
    <w:rsid w:val="00124A36"/>
    <w:rPr>
      <w:rFonts w:asciiTheme="minorHAnsi" w:hAnsiTheme="minorHAnsi" w:cstheme="minorBidi"/>
      <w:sz w:val="20"/>
      <w:szCs w:val="20"/>
    </w:rPr>
  </w:style>
  <w:style w:type="paragraph" w:styleId="afff0">
    <w:name w:val="annotation subject"/>
    <w:basedOn w:val="affe"/>
    <w:next w:val="affe"/>
    <w:link w:val="afff1"/>
    <w:uiPriority w:val="99"/>
    <w:semiHidden/>
    <w:unhideWhenUsed/>
    <w:rsid w:val="00124A36"/>
    <w:rPr>
      <w:b/>
      <w:bCs/>
    </w:rPr>
  </w:style>
  <w:style w:type="character" w:customStyle="1" w:styleId="afff1">
    <w:name w:val="Тема примечания Знак"/>
    <w:basedOn w:val="afff"/>
    <w:link w:val="afff0"/>
    <w:uiPriority w:val="99"/>
    <w:semiHidden/>
    <w:rsid w:val="00124A36"/>
    <w:rPr>
      <w:rFonts w:asciiTheme="minorHAnsi" w:hAnsiTheme="minorHAnsi" w:cstheme="minorBidi"/>
      <w:b/>
      <w:bCs/>
      <w:sz w:val="20"/>
      <w:szCs w:val="20"/>
    </w:rPr>
  </w:style>
  <w:style w:type="paragraph" w:styleId="afff2">
    <w:name w:val="Revision"/>
    <w:hidden/>
    <w:uiPriority w:val="99"/>
    <w:semiHidden/>
    <w:rsid w:val="00124A36"/>
    <w:pPr>
      <w:spacing w:after="0"/>
      <w:ind w:left="0"/>
    </w:pPr>
    <w:rPr>
      <w:rFonts w:asciiTheme="minorHAnsi" w:hAnsiTheme="minorHAnsi" w:cstheme="minorBidi"/>
      <w:sz w:val="22"/>
      <w:szCs w:val="22"/>
    </w:rPr>
  </w:style>
  <w:style w:type="character" w:customStyle="1" w:styleId="af0">
    <w:name w:val="Без интервала Знак"/>
    <w:link w:val="af"/>
    <w:locked/>
    <w:rsid w:val="00370D04"/>
    <w:rPr>
      <w:rFonts w:ascii="Calibri" w:eastAsia="Times New Roman" w:hAnsi="Calibri"/>
      <w:szCs w:val="32"/>
      <w:lang w:eastAsia="ru-RU"/>
    </w:rPr>
  </w:style>
  <w:style w:type="paragraph" w:customStyle="1" w:styleId="ConsPlusNormal">
    <w:name w:val="ConsPlusNormal"/>
    <w:rsid w:val="007824FC"/>
    <w:pPr>
      <w:widowControl w:val="0"/>
      <w:autoSpaceDE w:val="0"/>
      <w:autoSpaceDN w:val="0"/>
      <w:adjustRightInd w:val="0"/>
      <w:spacing w:after="0"/>
      <w:ind w:left="0"/>
    </w:pPr>
    <w:rPr>
      <w:rFonts w:eastAsiaTheme="minorEastAsia"/>
      <w:lang w:eastAsia="ru-RU"/>
    </w:rPr>
  </w:style>
  <w:style w:type="table" w:customStyle="1" w:styleId="1f7">
    <w:name w:val="Сетка таблицы1"/>
    <w:basedOn w:val="a1"/>
    <w:next w:val="ae"/>
    <w:uiPriority w:val="59"/>
    <w:rsid w:val="00587E9C"/>
    <w:pPr>
      <w:spacing w:after="0"/>
      <w:ind w:left="0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C8691A-4E8E-4678-AA9D-A9D97F090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29</Pages>
  <Words>6541</Words>
  <Characters>37288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Николаевна</dc:creator>
  <cp:keywords/>
  <dc:description/>
  <cp:lastModifiedBy>user</cp:lastModifiedBy>
  <cp:revision>141</cp:revision>
  <cp:lastPrinted>2021-11-13T04:21:00Z</cp:lastPrinted>
  <dcterms:created xsi:type="dcterms:W3CDTF">2018-11-15T03:25:00Z</dcterms:created>
  <dcterms:modified xsi:type="dcterms:W3CDTF">2021-11-13T04:21:00Z</dcterms:modified>
</cp:coreProperties>
</file>